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F79B" w14:textId="70B782E2" w:rsidR="007F09EB" w:rsidRDefault="008C5CA5" w:rsidP="00F458E3">
      <w:pPr>
        <w:spacing w:after="0" w:line="240" w:lineRule="auto"/>
        <w:rPr>
          <w:b/>
          <w:bCs/>
          <w:sz w:val="24"/>
          <w:szCs w:val="24"/>
        </w:rPr>
      </w:pPr>
      <w:r>
        <w:rPr>
          <w:noProof/>
        </w:rPr>
        <w:drawing>
          <wp:anchor distT="0" distB="0" distL="114300" distR="114300" simplePos="0" relativeHeight="251658240" behindDoc="1" locked="0" layoutInCell="1" allowOverlap="1" wp14:anchorId="05861AA8" wp14:editId="4B25025A">
            <wp:simplePos x="0" y="0"/>
            <wp:positionH relativeFrom="margin">
              <wp:align>left</wp:align>
            </wp:positionH>
            <wp:positionV relativeFrom="paragraph">
              <wp:posOffset>7620</wp:posOffset>
            </wp:positionV>
            <wp:extent cx="2118360" cy="82296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9332CB" wp14:editId="6A3AFBED">
            <wp:simplePos x="0" y="0"/>
            <wp:positionH relativeFrom="margin">
              <wp:align>right</wp:align>
            </wp:positionH>
            <wp:positionV relativeFrom="paragraph">
              <wp:posOffset>-91440</wp:posOffset>
            </wp:positionV>
            <wp:extent cx="2277305" cy="932267"/>
            <wp:effectExtent l="0" t="0" r="889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305" cy="932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4C5FE" w14:textId="0E071210" w:rsidR="007F09EB" w:rsidRDefault="007F09EB" w:rsidP="00F458E3">
      <w:pPr>
        <w:spacing w:after="0" w:line="240" w:lineRule="auto"/>
        <w:rPr>
          <w:b/>
          <w:bCs/>
          <w:sz w:val="24"/>
          <w:szCs w:val="24"/>
        </w:rPr>
      </w:pPr>
    </w:p>
    <w:p w14:paraId="11BB7D3A" w14:textId="6238D990" w:rsidR="007F09EB" w:rsidRDefault="007F09EB" w:rsidP="00F458E3">
      <w:pPr>
        <w:spacing w:after="0" w:line="240" w:lineRule="auto"/>
        <w:rPr>
          <w:b/>
          <w:bCs/>
          <w:sz w:val="24"/>
          <w:szCs w:val="24"/>
        </w:rPr>
      </w:pPr>
    </w:p>
    <w:p w14:paraId="39D87E8C" w14:textId="22576553" w:rsidR="007F09EB" w:rsidRDefault="007F09EB" w:rsidP="00F458E3">
      <w:pPr>
        <w:spacing w:after="0" w:line="240" w:lineRule="auto"/>
        <w:rPr>
          <w:b/>
          <w:bCs/>
          <w:sz w:val="24"/>
          <w:szCs w:val="24"/>
        </w:rPr>
      </w:pPr>
    </w:p>
    <w:p w14:paraId="3EFE8A49" w14:textId="5D6C5BD1" w:rsidR="007F09EB" w:rsidRDefault="007F09EB" w:rsidP="00F458E3">
      <w:pPr>
        <w:spacing w:after="0" w:line="240" w:lineRule="auto"/>
        <w:rPr>
          <w:b/>
          <w:bCs/>
          <w:sz w:val="24"/>
          <w:szCs w:val="24"/>
        </w:rPr>
      </w:pPr>
    </w:p>
    <w:p w14:paraId="0168B7BE" w14:textId="4E6A8E76" w:rsidR="007F09EB" w:rsidRDefault="007F09EB" w:rsidP="007F09EB">
      <w:pPr>
        <w:spacing w:after="0" w:line="240" w:lineRule="auto"/>
        <w:jc w:val="center"/>
        <w:rPr>
          <w:b/>
          <w:bCs/>
          <w:sz w:val="36"/>
          <w:szCs w:val="36"/>
        </w:rPr>
      </w:pPr>
    </w:p>
    <w:p w14:paraId="0831F3B6" w14:textId="27B2A004" w:rsidR="007F09EB" w:rsidRDefault="007F09EB" w:rsidP="007F09EB">
      <w:pPr>
        <w:spacing w:after="0" w:line="240" w:lineRule="auto"/>
        <w:jc w:val="center"/>
        <w:rPr>
          <w:b/>
          <w:bCs/>
          <w:sz w:val="36"/>
          <w:szCs w:val="36"/>
        </w:rPr>
      </w:pPr>
    </w:p>
    <w:p w14:paraId="066A0FDF" w14:textId="45B38F37" w:rsidR="007F09EB" w:rsidRDefault="007F09EB" w:rsidP="007F09EB">
      <w:pPr>
        <w:spacing w:after="0" w:line="240" w:lineRule="auto"/>
        <w:jc w:val="center"/>
        <w:rPr>
          <w:b/>
          <w:bCs/>
          <w:sz w:val="36"/>
          <w:szCs w:val="36"/>
        </w:rPr>
      </w:pPr>
    </w:p>
    <w:p w14:paraId="58F84DBD" w14:textId="3D4674C9" w:rsidR="007F09EB" w:rsidRDefault="007F09EB" w:rsidP="007F09EB">
      <w:pPr>
        <w:spacing w:after="0" w:line="240" w:lineRule="auto"/>
        <w:jc w:val="center"/>
        <w:rPr>
          <w:b/>
          <w:bCs/>
          <w:sz w:val="36"/>
          <w:szCs w:val="36"/>
        </w:rPr>
      </w:pPr>
    </w:p>
    <w:p w14:paraId="2216F156" w14:textId="48C5367B" w:rsidR="007F09EB" w:rsidRPr="008C5CA5" w:rsidRDefault="007F09EB" w:rsidP="007F09EB">
      <w:pPr>
        <w:spacing w:after="0" w:line="240" w:lineRule="auto"/>
        <w:jc w:val="center"/>
        <w:rPr>
          <w:b/>
          <w:bCs/>
          <w:sz w:val="40"/>
          <w:szCs w:val="40"/>
        </w:rPr>
      </w:pPr>
      <w:r w:rsidRPr="008C5CA5">
        <w:rPr>
          <w:b/>
          <w:bCs/>
          <w:sz w:val="40"/>
          <w:szCs w:val="40"/>
        </w:rPr>
        <w:t>Service Level Agreement</w:t>
      </w:r>
    </w:p>
    <w:p w14:paraId="3393499E" w14:textId="280F88FE" w:rsidR="007F09EB" w:rsidRPr="007F09EB" w:rsidRDefault="007F09EB" w:rsidP="007F09EB">
      <w:pPr>
        <w:spacing w:after="0" w:line="240" w:lineRule="auto"/>
        <w:jc w:val="center"/>
        <w:rPr>
          <w:b/>
          <w:bCs/>
          <w:sz w:val="36"/>
          <w:szCs w:val="36"/>
        </w:rPr>
      </w:pPr>
    </w:p>
    <w:p w14:paraId="7707509C" w14:textId="4D94B781" w:rsidR="007F09EB" w:rsidRPr="007F09EB" w:rsidRDefault="007F09EB" w:rsidP="007F09EB">
      <w:pPr>
        <w:spacing w:after="0" w:line="240" w:lineRule="auto"/>
        <w:jc w:val="center"/>
        <w:rPr>
          <w:b/>
          <w:bCs/>
          <w:sz w:val="48"/>
          <w:szCs w:val="48"/>
        </w:rPr>
      </w:pPr>
      <w:r w:rsidRPr="007F09EB">
        <w:rPr>
          <w:b/>
          <w:bCs/>
          <w:sz w:val="48"/>
          <w:szCs w:val="48"/>
        </w:rPr>
        <w:t>Spark</w:t>
      </w:r>
    </w:p>
    <w:p w14:paraId="5DFF6D43" w14:textId="2B0F8160" w:rsidR="007F09EB" w:rsidRPr="007F09EB" w:rsidRDefault="007F09EB" w:rsidP="007F09EB">
      <w:pPr>
        <w:spacing w:after="0" w:line="240" w:lineRule="auto"/>
        <w:jc w:val="center"/>
        <w:rPr>
          <w:b/>
          <w:bCs/>
          <w:sz w:val="36"/>
          <w:szCs w:val="36"/>
        </w:rPr>
      </w:pPr>
    </w:p>
    <w:p w14:paraId="0CE31825" w14:textId="62231761" w:rsidR="007F09EB" w:rsidRPr="007F09EB" w:rsidRDefault="007F09EB" w:rsidP="007F09EB">
      <w:pPr>
        <w:spacing w:after="0" w:line="240" w:lineRule="auto"/>
        <w:jc w:val="center"/>
        <w:rPr>
          <w:b/>
          <w:bCs/>
          <w:sz w:val="36"/>
          <w:szCs w:val="36"/>
        </w:rPr>
      </w:pPr>
      <w:r w:rsidRPr="007F09EB">
        <w:rPr>
          <w:b/>
          <w:bCs/>
          <w:sz w:val="36"/>
          <w:szCs w:val="36"/>
        </w:rPr>
        <w:t>Delphi Medical Consultants Ltd</w:t>
      </w:r>
    </w:p>
    <w:p w14:paraId="7744D647" w14:textId="26DD4D2B" w:rsidR="007F09EB" w:rsidRPr="007F09EB" w:rsidRDefault="007F09EB" w:rsidP="007F09EB">
      <w:pPr>
        <w:spacing w:after="0" w:line="240" w:lineRule="auto"/>
        <w:jc w:val="center"/>
        <w:rPr>
          <w:b/>
          <w:bCs/>
          <w:sz w:val="36"/>
          <w:szCs w:val="36"/>
        </w:rPr>
      </w:pPr>
    </w:p>
    <w:p w14:paraId="12E62957" w14:textId="52F3E8A8" w:rsidR="007F09EB" w:rsidRPr="007F09EB" w:rsidRDefault="007F09EB" w:rsidP="007F09EB">
      <w:pPr>
        <w:spacing w:after="0" w:line="240" w:lineRule="auto"/>
        <w:jc w:val="center"/>
        <w:rPr>
          <w:b/>
          <w:bCs/>
          <w:sz w:val="48"/>
          <w:szCs w:val="48"/>
        </w:rPr>
      </w:pPr>
      <w:r w:rsidRPr="007F09EB">
        <w:rPr>
          <w:b/>
          <w:bCs/>
          <w:sz w:val="48"/>
          <w:szCs w:val="48"/>
        </w:rPr>
        <w:t>Pharmacy Needle and Syringe Programme</w:t>
      </w:r>
    </w:p>
    <w:p w14:paraId="723153F6" w14:textId="696F09E3" w:rsidR="007F09EB" w:rsidRPr="007F09EB" w:rsidRDefault="007F09EB" w:rsidP="007F09EB">
      <w:pPr>
        <w:spacing w:after="0" w:line="240" w:lineRule="auto"/>
        <w:jc w:val="center"/>
        <w:rPr>
          <w:b/>
          <w:bCs/>
          <w:sz w:val="36"/>
          <w:szCs w:val="36"/>
        </w:rPr>
      </w:pPr>
    </w:p>
    <w:p w14:paraId="63DB3DAD" w14:textId="259D8F0E" w:rsidR="007F09EB" w:rsidRPr="007F09EB" w:rsidRDefault="007F09EB" w:rsidP="007F09EB">
      <w:pPr>
        <w:spacing w:after="0" w:line="240" w:lineRule="auto"/>
        <w:jc w:val="center"/>
        <w:rPr>
          <w:b/>
          <w:bCs/>
          <w:sz w:val="36"/>
          <w:szCs w:val="36"/>
        </w:rPr>
      </w:pPr>
      <w:r w:rsidRPr="007F09EB">
        <w:rPr>
          <w:b/>
          <w:bCs/>
          <w:sz w:val="36"/>
          <w:szCs w:val="36"/>
        </w:rPr>
        <w:t>1</w:t>
      </w:r>
      <w:r w:rsidRPr="007F09EB">
        <w:rPr>
          <w:b/>
          <w:bCs/>
          <w:sz w:val="36"/>
          <w:szCs w:val="36"/>
          <w:vertAlign w:val="superscript"/>
        </w:rPr>
        <w:t>st</w:t>
      </w:r>
      <w:r w:rsidRPr="007F09EB">
        <w:rPr>
          <w:b/>
          <w:bCs/>
          <w:sz w:val="36"/>
          <w:szCs w:val="36"/>
        </w:rPr>
        <w:t xml:space="preserve"> April 2023 – 31</w:t>
      </w:r>
      <w:r w:rsidRPr="007F09EB">
        <w:rPr>
          <w:b/>
          <w:bCs/>
          <w:sz w:val="36"/>
          <w:szCs w:val="36"/>
          <w:vertAlign w:val="superscript"/>
        </w:rPr>
        <w:t>st</w:t>
      </w:r>
      <w:r w:rsidRPr="007F09EB">
        <w:rPr>
          <w:b/>
          <w:bCs/>
          <w:sz w:val="36"/>
          <w:szCs w:val="36"/>
        </w:rPr>
        <w:t xml:space="preserve"> March 2024</w:t>
      </w:r>
    </w:p>
    <w:p w14:paraId="4808FD91" w14:textId="77777777" w:rsidR="007F09EB" w:rsidRDefault="007F09EB" w:rsidP="00F458E3">
      <w:pPr>
        <w:spacing w:after="0" w:line="240" w:lineRule="auto"/>
        <w:rPr>
          <w:b/>
          <w:bCs/>
          <w:sz w:val="24"/>
          <w:szCs w:val="24"/>
        </w:rPr>
      </w:pPr>
    </w:p>
    <w:p w14:paraId="1090BF52" w14:textId="77777777" w:rsidR="007F09EB" w:rsidRDefault="007F09EB" w:rsidP="00F458E3">
      <w:pPr>
        <w:spacing w:after="0" w:line="240" w:lineRule="auto"/>
        <w:rPr>
          <w:b/>
          <w:bCs/>
          <w:sz w:val="24"/>
          <w:szCs w:val="24"/>
        </w:rPr>
      </w:pPr>
    </w:p>
    <w:p w14:paraId="0C305689" w14:textId="77777777" w:rsidR="007F09EB" w:rsidRDefault="007F09EB" w:rsidP="00F458E3">
      <w:pPr>
        <w:spacing w:after="0" w:line="240" w:lineRule="auto"/>
        <w:rPr>
          <w:b/>
          <w:bCs/>
          <w:sz w:val="24"/>
          <w:szCs w:val="24"/>
        </w:rPr>
      </w:pPr>
    </w:p>
    <w:p w14:paraId="53A671AA" w14:textId="77777777" w:rsidR="007F09EB" w:rsidRDefault="007F09EB" w:rsidP="00F458E3">
      <w:pPr>
        <w:spacing w:after="0" w:line="240" w:lineRule="auto"/>
        <w:rPr>
          <w:b/>
          <w:bCs/>
          <w:sz w:val="24"/>
          <w:szCs w:val="24"/>
        </w:rPr>
      </w:pPr>
    </w:p>
    <w:p w14:paraId="09719D3F" w14:textId="77777777" w:rsidR="007F09EB" w:rsidRDefault="007F09EB" w:rsidP="00F458E3">
      <w:pPr>
        <w:spacing w:after="0" w:line="240" w:lineRule="auto"/>
        <w:rPr>
          <w:b/>
          <w:bCs/>
          <w:sz w:val="24"/>
          <w:szCs w:val="24"/>
        </w:rPr>
      </w:pPr>
    </w:p>
    <w:p w14:paraId="28170BEB" w14:textId="77777777" w:rsidR="007F09EB" w:rsidRDefault="007F09EB" w:rsidP="00F458E3">
      <w:pPr>
        <w:spacing w:after="0" w:line="240" w:lineRule="auto"/>
        <w:rPr>
          <w:b/>
          <w:bCs/>
          <w:sz w:val="24"/>
          <w:szCs w:val="24"/>
        </w:rPr>
      </w:pPr>
    </w:p>
    <w:p w14:paraId="4D597B0B" w14:textId="77777777" w:rsidR="007F09EB" w:rsidRDefault="007F09EB" w:rsidP="00F458E3">
      <w:pPr>
        <w:spacing w:after="0" w:line="240" w:lineRule="auto"/>
        <w:rPr>
          <w:b/>
          <w:bCs/>
          <w:sz w:val="24"/>
          <w:szCs w:val="24"/>
        </w:rPr>
      </w:pPr>
    </w:p>
    <w:p w14:paraId="2680F7BC" w14:textId="77777777" w:rsidR="007F09EB" w:rsidRDefault="007F09EB" w:rsidP="00F458E3">
      <w:pPr>
        <w:spacing w:after="0" w:line="240" w:lineRule="auto"/>
        <w:rPr>
          <w:b/>
          <w:bCs/>
          <w:sz w:val="24"/>
          <w:szCs w:val="24"/>
        </w:rPr>
      </w:pPr>
    </w:p>
    <w:p w14:paraId="48244849" w14:textId="77777777" w:rsidR="007F09EB" w:rsidRDefault="007F09EB" w:rsidP="00F458E3">
      <w:pPr>
        <w:spacing w:after="0" w:line="240" w:lineRule="auto"/>
        <w:rPr>
          <w:b/>
          <w:bCs/>
          <w:sz w:val="24"/>
          <w:szCs w:val="24"/>
        </w:rPr>
      </w:pPr>
    </w:p>
    <w:p w14:paraId="22482F1C" w14:textId="77777777" w:rsidR="007F09EB" w:rsidRDefault="007F09EB" w:rsidP="00F458E3">
      <w:pPr>
        <w:spacing w:after="0" w:line="240" w:lineRule="auto"/>
        <w:rPr>
          <w:b/>
          <w:bCs/>
          <w:sz w:val="24"/>
          <w:szCs w:val="24"/>
        </w:rPr>
      </w:pPr>
    </w:p>
    <w:p w14:paraId="3CD419DE" w14:textId="77777777" w:rsidR="007F09EB" w:rsidRDefault="007F09EB" w:rsidP="00F458E3">
      <w:pPr>
        <w:spacing w:after="0" w:line="240" w:lineRule="auto"/>
        <w:rPr>
          <w:b/>
          <w:bCs/>
          <w:sz w:val="24"/>
          <w:szCs w:val="24"/>
        </w:rPr>
      </w:pPr>
    </w:p>
    <w:p w14:paraId="53795245" w14:textId="77777777" w:rsidR="007F09EB" w:rsidRDefault="007F09EB" w:rsidP="00F458E3">
      <w:pPr>
        <w:spacing w:after="0" w:line="240" w:lineRule="auto"/>
        <w:rPr>
          <w:b/>
          <w:bCs/>
          <w:sz w:val="24"/>
          <w:szCs w:val="24"/>
        </w:rPr>
      </w:pPr>
    </w:p>
    <w:p w14:paraId="305047E2" w14:textId="77777777" w:rsidR="007F09EB" w:rsidRDefault="007F09EB" w:rsidP="00F458E3">
      <w:pPr>
        <w:spacing w:after="0" w:line="240" w:lineRule="auto"/>
        <w:rPr>
          <w:b/>
          <w:bCs/>
          <w:sz w:val="24"/>
          <w:szCs w:val="24"/>
        </w:rPr>
      </w:pPr>
    </w:p>
    <w:p w14:paraId="130BD429" w14:textId="77777777" w:rsidR="007F09EB" w:rsidRDefault="007F09EB" w:rsidP="00F458E3">
      <w:pPr>
        <w:spacing w:after="0" w:line="240" w:lineRule="auto"/>
        <w:rPr>
          <w:b/>
          <w:bCs/>
          <w:sz w:val="24"/>
          <w:szCs w:val="24"/>
        </w:rPr>
      </w:pPr>
    </w:p>
    <w:p w14:paraId="1C910EFE" w14:textId="77777777" w:rsidR="007F09EB" w:rsidRDefault="007F09EB" w:rsidP="00F458E3">
      <w:pPr>
        <w:spacing w:after="0" w:line="240" w:lineRule="auto"/>
        <w:rPr>
          <w:b/>
          <w:bCs/>
          <w:sz w:val="24"/>
          <w:szCs w:val="24"/>
        </w:rPr>
      </w:pPr>
    </w:p>
    <w:p w14:paraId="7D67652D" w14:textId="77777777" w:rsidR="007F09EB" w:rsidRDefault="007F09EB" w:rsidP="00F458E3">
      <w:pPr>
        <w:spacing w:after="0" w:line="240" w:lineRule="auto"/>
        <w:rPr>
          <w:b/>
          <w:bCs/>
          <w:sz w:val="24"/>
          <w:szCs w:val="24"/>
        </w:rPr>
      </w:pPr>
    </w:p>
    <w:p w14:paraId="061907C9" w14:textId="77777777" w:rsidR="007F09EB" w:rsidRDefault="007F09EB" w:rsidP="00F458E3">
      <w:pPr>
        <w:spacing w:after="0" w:line="240" w:lineRule="auto"/>
        <w:rPr>
          <w:b/>
          <w:bCs/>
          <w:sz w:val="24"/>
          <w:szCs w:val="24"/>
        </w:rPr>
      </w:pPr>
    </w:p>
    <w:p w14:paraId="363C1C39" w14:textId="77777777" w:rsidR="007F09EB" w:rsidRDefault="007F09EB" w:rsidP="00F458E3">
      <w:pPr>
        <w:spacing w:after="0" w:line="240" w:lineRule="auto"/>
        <w:rPr>
          <w:b/>
          <w:bCs/>
          <w:sz w:val="24"/>
          <w:szCs w:val="24"/>
        </w:rPr>
      </w:pPr>
    </w:p>
    <w:p w14:paraId="2C3BB23D" w14:textId="77777777" w:rsidR="008C5CA5" w:rsidRDefault="008C5CA5" w:rsidP="00F458E3">
      <w:pPr>
        <w:spacing w:after="0" w:line="240" w:lineRule="auto"/>
        <w:rPr>
          <w:b/>
          <w:bCs/>
          <w:sz w:val="24"/>
          <w:szCs w:val="24"/>
        </w:rPr>
      </w:pPr>
    </w:p>
    <w:p w14:paraId="7E47ABB1" w14:textId="77777777" w:rsidR="00337D14" w:rsidRPr="005C1155" w:rsidRDefault="00337D14" w:rsidP="00F458E3">
      <w:pPr>
        <w:spacing w:after="0" w:line="240" w:lineRule="auto"/>
        <w:rPr>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37D14" w:rsidRPr="005C1155" w14:paraId="579D1EE9" w14:textId="77777777" w:rsidTr="00D3751D">
        <w:tc>
          <w:tcPr>
            <w:tcW w:w="2254" w:type="dxa"/>
          </w:tcPr>
          <w:p w14:paraId="1E92A61B" w14:textId="77777777" w:rsidR="00337D14" w:rsidRPr="005C1155" w:rsidRDefault="00337D14" w:rsidP="00F458E3">
            <w:pPr>
              <w:rPr>
                <w:b/>
                <w:bCs/>
                <w:sz w:val="24"/>
                <w:szCs w:val="24"/>
              </w:rPr>
            </w:pPr>
            <w:r w:rsidRPr="005C1155">
              <w:rPr>
                <w:b/>
                <w:bCs/>
                <w:sz w:val="24"/>
                <w:szCs w:val="24"/>
              </w:rPr>
              <w:lastRenderedPageBreak/>
              <w:t>Version</w:t>
            </w:r>
          </w:p>
        </w:tc>
        <w:tc>
          <w:tcPr>
            <w:tcW w:w="2254" w:type="dxa"/>
          </w:tcPr>
          <w:p w14:paraId="7AFB1692" w14:textId="77777777" w:rsidR="00337D14" w:rsidRPr="005C1155" w:rsidRDefault="00337D14" w:rsidP="00F458E3">
            <w:pPr>
              <w:rPr>
                <w:b/>
                <w:bCs/>
                <w:sz w:val="24"/>
                <w:szCs w:val="24"/>
              </w:rPr>
            </w:pPr>
            <w:r w:rsidRPr="005C1155">
              <w:rPr>
                <w:b/>
                <w:bCs/>
                <w:sz w:val="24"/>
                <w:szCs w:val="24"/>
              </w:rPr>
              <w:t>Date</w:t>
            </w:r>
          </w:p>
        </w:tc>
        <w:tc>
          <w:tcPr>
            <w:tcW w:w="2254" w:type="dxa"/>
          </w:tcPr>
          <w:p w14:paraId="0D9DEB29" w14:textId="77777777" w:rsidR="00337D14" w:rsidRPr="005C1155" w:rsidRDefault="00337D14" w:rsidP="00F458E3">
            <w:pPr>
              <w:rPr>
                <w:b/>
                <w:bCs/>
                <w:sz w:val="24"/>
                <w:szCs w:val="24"/>
              </w:rPr>
            </w:pPr>
            <w:r w:rsidRPr="005C1155">
              <w:rPr>
                <w:b/>
                <w:bCs/>
                <w:sz w:val="24"/>
                <w:szCs w:val="24"/>
              </w:rPr>
              <w:t>Changed by</w:t>
            </w:r>
          </w:p>
        </w:tc>
        <w:tc>
          <w:tcPr>
            <w:tcW w:w="2254" w:type="dxa"/>
          </w:tcPr>
          <w:p w14:paraId="7E532AC7" w14:textId="77777777" w:rsidR="00337D14" w:rsidRPr="005C1155" w:rsidRDefault="00337D14" w:rsidP="00F458E3">
            <w:pPr>
              <w:rPr>
                <w:b/>
                <w:bCs/>
                <w:sz w:val="24"/>
                <w:szCs w:val="24"/>
              </w:rPr>
            </w:pPr>
            <w:r w:rsidRPr="005C1155">
              <w:rPr>
                <w:b/>
                <w:bCs/>
                <w:sz w:val="24"/>
                <w:szCs w:val="24"/>
              </w:rPr>
              <w:t>Reason for change</w:t>
            </w:r>
          </w:p>
        </w:tc>
      </w:tr>
      <w:tr w:rsidR="00337D14" w:rsidRPr="005C1155" w14:paraId="5EEF354F" w14:textId="77777777" w:rsidTr="00D3751D">
        <w:tc>
          <w:tcPr>
            <w:tcW w:w="2254" w:type="dxa"/>
          </w:tcPr>
          <w:p w14:paraId="41B7ABFB" w14:textId="77777777" w:rsidR="00337D14" w:rsidRPr="005C1155" w:rsidRDefault="00337D14" w:rsidP="00F458E3">
            <w:pPr>
              <w:rPr>
                <w:b/>
                <w:bCs/>
                <w:sz w:val="24"/>
                <w:szCs w:val="24"/>
              </w:rPr>
            </w:pPr>
          </w:p>
        </w:tc>
        <w:tc>
          <w:tcPr>
            <w:tcW w:w="2254" w:type="dxa"/>
          </w:tcPr>
          <w:p w14:paraId="3E4DA622" w14:textId="77777777" w:rsidR="00337D14" w:rsidRPr="005C1155" w:rsidRDefault="00337D14" w:rsidP="00F458E3">
            <w:pPr>
              <w:rPr>
                <w:b/>
                <w:bCs/>
                <w:sz w:val="24"/>
                <w:szCs w:val="24"/>
              </w:rPr>
            </w:pPr>
          </w:p>
        </w:tc>
        <w:tc>
          <w:tcPr>
            <w:tcW w:w="2254" w:type="dxa"/>
          </w:tcPr>
          <w:p w14:paraId="43EB3A0C" w14:textId="77777777" w:rsidR="00337D14" w:rsidRPr="005C1155" w:rsidRDefault="00337D14" w:rsidP="00F458E3">
            <w:pPr>
              <w:rPr>
                <w:b/>
                <w:bCs/>
                <w:sz w:val="24"/>
                <w:szCs w:val="24"/>
              </w:rPr>
            </w:pPr>
          </w:p>
        </w:tc>
        <w:tc>
          <w:tcPr>
            <w:tcW w:w="2254" w:type="dxa"/>
          </w:tcPr>
          <w:p w14:paraId="321EB414" w14:textId="77777777" w:rsidR="00337D14" w:rsidRPr="005C1155" w:rsidRDefault="00337D14" w:rsidP="00F458E3">
            <w:pPr>
              <w:rPr>
                <w:b/>
                <w:bCs/>
                <w:sz w:val="24"/>
                <w:szCs w:val="24"/>
              </w:rPr>
            </w:pPr>
          </w:p>
        </w:tc>
      </w:tr>
    </w:tbl>
    <w:p w14:paraId="19DD13EF" w14:textId="77777777" w:rsidR="00337D14" w:rsidRPr="005C1155" w:rsidRDefault="00337D14" w:rsidP="00F458E3">
      <w:pPr>
        <w:spacing w:after="0" w:line="240" w:lineRule="auto"/>
        <w:rPr>
          <w:b/>
          <w:bCs/>
          <w:sz w:val="24"/>
          <w:szCs w:val="24"/>
        </w:rPr>
      </w:pPr>
    </w:p>
    <w:p w14:paraId="51527171" w14:textId="77777777" w:rsidR="00337D14" w:rsidRPr="005C1155" w:rsidRDefault="00337D14" w:rsidP="00F458E3">
      <w:pPr>
        <w:spacing w:after="0" w:line="240" w:lineRule="auto"/>
        <w:rPr>
          <w:b/>
          <w:bCs/>
          <w:sz w:val="24"/>
          <w:szCs w:val="24"/>
        </w:rPr>
      </w:pPr>
    </w:p>
    <w:tbl>
      <w:tblPr>
        <w:tblStyle w:val="TableGrid"/>
        <w:tblW w:w="0" w:type="auto"/>
        <w:tblLook w:val="04A0" w:firstRow="1" w:lastRow="0" w:firstColumn="1" w:lastColumn="0" w:noHBand="0" w:noVBand="1"/>
      </w:tblPr>
      <w:tblGrid>
        <w:gridCol w:w="2972"/>
        <w:gridCol w:w="6044"/>
      </w:tblGrid>
      <w:tr w:rsidR="00337D14" w:rsidRPr="005C1155" w14:paraId="6B862CBB" w14:textId="77777777" w:rsidTr="00337D14">
        <w:tc>
          <w:tcPr>
            <w:tcW w:w="2972" w:type="dxa"/>
          </w:tcPr>
          <w:p w14:paraId="62D6F00A" w14:textId="77777777" w:rsidR="00337D14" w:rsidRPr="005C1155" w:rsidRDefault="00337D14" w:rsidP="00F458E3">
            <w:pPr>
              <w:rPr>
                <w:b/>
                <w:bCs/>
                <w:sz w:val="24"/>
                <w:szCs w:val="24"/>
              </w:rPr>
            </w:pPr>
            <w:r w:rsidRPr="005C1155">
              <w:rPr>
                <w:b/>
                <w:bCs/>
                <w:sz w:val="24"/>
                <w:szCs w:val="24"/>
              </w:rPr>
              <w:t>Service</w:t>
            </w:r>
          </w:p>
        </w:tc>
        <w:tc>
          <w:tcPr>
            <w:tcW w:w="6044" w:type="dxa"/>
          </w:tcPr>
          <w:p w14:paraId="6AC3905D" w14:textId="174435D9" w:rsidR="00337D14" w:rsidRPr="005C1155" w:rsidRDefault="00BC6AF3" w:rsidP="00F458E3">
            <w:pPr>
              <w:rPr>
                <w:sz w:val="24"/>
                <w:szCs w:val="24"/>
              </w:rPr>
            </w:pPr>
            <w:r>
              <w:rPr>
                <w:sz w:val="24"/>
                <w:szCs w:val="24"/>
              </w:rPr>
              <w:t xml:space="preserve">Pharmacy </w:t>
            </w:r>
            <w:r w:rsidR="0019429F">
              <w:rPr>
                <w:sz w:val="24"/>
                <w:szCs w:val="24"/>
              </w:rPr>
              <w:t xml:space="preserve">Needle </w:t>
            </w:r>
            <w:r>
              <w:rPr>
                <w:sz w:val="24"/>
                <w:szCs w:val="24"/>
              </w:rPr>
              <w:t>Exchange</w:t>
            </w:r>
          </w:p>
        </w:tc>
      </w:tr>
      <w:tr w:rsidR="00337D14" w:rsidRPr="005C1155" w14:paraId="1BB77F4E" w14:textId="77777777" w:rsidTr="00337D14">
        <w:tc>
          <w:tcPr>
            <w:tcW w:w="2972" w:type="dxa"/>
          </w:tcPr>
          <w:p w14:paraId="156EDFD2" w14:textId="77777777" w:rsidR="00337D14" w:rsidRPr="005C1155" w:rsidRDefault="00337D14" w:rsidP="00F458E3">
            <w:pPr>
              <w:rPr>
                <w:b/>
                <w:bCs/>
                <w:sz w:val="24"/>
                <w:szCs w:val="24"/>
              </w:rPr>
            </w:pPr>
            <w:r w:rsidRPr="005C1155">
              <w:rPr>
                <w:b/>
                <w:bCs/>
                <w:sz w:val="24"/>
                <w:szCs w:val="24"/>
              </w:rPr>
              <w:t>Delphi Author</w:t>
            </w:r>
          </w:p>
        </w:tc>
        <w:tc>
          <w:tcPr>
            <w:tcW w:w="6044" w:type="dxa"/>
          </w:tcPr>
          <w:p w14:paraId="598D45B1" w14:textId="77777777" w:rsidR="00337D14" w:rsidRPr="005C1155" w:rsidRDefault="00337D14" w:rsidP="00F458E3">
            <w:pPr>
              <w:rPr>
                <w:sz w:val="24"/>
                <w:szCs w:val="24"/>
              </w:rPr>
            </w:pPr>
            <w:r w:rsidRPr="005C1155">
              <w:rPr>
                <w:sz w:val="24"/>
                <w:szCs w:val="24"/>
              </w:rPr>
              <w:t>Kayleigh Topping</w:t>
            </w:r>
          </w:p>
        </w:tc>
      </w:tr>
      <w:tr w:rsidR="00337D14" w:rsidRPr="005C1155" w14:paraId="1129C7A1" w14:textId="77777777" w:rsidTr="00337D14">
        <w:tc>
          <w:tcPr>
            <w:tcW w:w="2972" w:type="dxa"/>
          </w:tcPr>
          <w:p w14:paraId="699B8B4E" w14:textId="77777777" w:rsidR="00337D14" w:rsidRPr="005C1155" w:rsidRDefault="00337D14" w:rsidP="00F458E3">
            <w:pPr>
              <w:rPr>
                <w:b/>
                <w:bCs/>
                <w:sz w:val="24"/>
                <w:szCs w:val="24"/>
              </w:rPr>
            </w:pPr>
            <w:r w:rsidRPr="005C1155">
              <w:rPr>
                <w:b/>
                <w:bCs/>
                <w:sz w:val="24"/>
                <w:szCs w:val="24"/>
              </w:rPr>
              <w:t>Provider</w:t>
            </w:r>
          </w:p>
        </w:tc>
        <w:tc>
          <w:tcPr>
            <w:tcW w:w="6044" w:type="dxa"/>
          </w:tcPr>
          <w:p w14:paraId="0F3C237A" w14:textId="26AC32DF" w:rsidR="00337D14" w:rsidRPr="005C1155" w:rsidRDefault="00337D14" w:rsidP="00F458E3">
            <w:pPr>
              <w:rPr>
                <w:sz w:val="24"/>
                <w:szCs w:val="24"/>
              </w:rPr>
            </w:pPr>
            <w:r w:rsidRPr="005C1155">
              <w:rPr>
                <w:sz w:val="24"/>
                <w:szCs w:val="24"/>
              </w:rPr>
              <w:t>Approved Pharmacies in Blackburn with Darwen</w:t>
            </w:r>
          </w:p>
        </w:tc>
      </w:tr>
      <w:tr w:rsidR="00337D14" w:rsidRPr="005C1155" w14:paraId="42B031F4" w14:textId="77777777" w:rsidTr="00337D14">
        <w:tc>
          <w:tcPr>
            <w:tcW w:w="2972" w:type="dxa"/>
          </w:tcPr>
          <w:p w14:paraId="0ADC29D5" w14:textId="77777777" w:rsidR="00337D14" w:rsidRPr="005C1155" w:rsidRDefault="00337D14" w:rsidP="00F458E3">
            <w:pPr>
              <w:rPr>
                <w:b/>
                <w:bCs/>
                <w:sz w:val="24"/>
                <w:szCs w:val="24"/>
              </w:rPr>
            </w:pPr>
            <w:r w:rsidRPr="005C1155">
              <w:rPr>
                <w:b/>
                <w:bCs/>
                <w:sz w:val="24"/>
                <w:szCs w:val="24"/>
              </w:rPr>
              <w:t>Period of Service</w:t>
            </w:r>
          </w:p>
        </w:tc>
        <w:tc>
          <w:tcPr>
            <w:tcW w:w="6044" w:type="dxa"/>
          </w:tcPr>
          <w:p w14:paraId="3B3D88A7" w14:textId="77777777" w:rsidR="00337D14" w:rsidRPr="005C1155" w:rsidRDefault="00337D14" w:rsidP="00F458E3">
            <w:pPr>
              <w:rPr>
                <w:sz w:val="24"/>
                <w:szCs w:val="24"/>
              </w:rPr>
            </w:pPr>
            <w:r w:rsidRPr="005C1155">
              <w:rPr>
                <w:sz w:val="24"/>
                <w:szCs w:val="24"/>
              </w:rPr>
              <w:t>1</w:t>
            </w:r>
            <w:r w:rsidRPr="005C1155">
              <w:rPr>
                <w:sz w:val="24"/>
                <w:szCs w:val="24"/>
                <w:vertAlign w:val="superscript"/>
              </w:rPr>
              <w:t>st</w:t>
            </w:r>
            <w:r w:rsidRPr="005C1155">
              <w:rPr>
                <w:sz w:val="24"/>
                <w:szCs w:val="24"/>
              </w:rPr>
              <w:t xml:space="preserve"> April 2023 – 31</w:t>
            </w:r>
            <w:r w:rsidRPr="005C1155">
              <w:rPr>
                <w:sz w:val="24"/>
                <w:szCs w:val="24"/>
                <w:vertAlign w:val="superscript"/>
              </w:rPr>
              <w:t>st</w:t>
            </w:r>
            <w:r w:rsidRPr="005C1155">
              <w:rPr>
                <w:sz w:val="24"/>
                <w:szCs w:val="24"/>
              </w:rPr>
              <w:t xml:space="preserve"> March 2024</w:t>
            </w:r>
          </w:p>
        </w:tc>
      </w:tr>
    </w:tbl>
    <w:p w14:paraId="7C793BD2" w14:textId="77777777" w:rsidR="00337D14" w:rsidRPr="005C1155" w:rsidRDefault="00337D14" w:rsidP="00F458E3">
      <w:pPr>
        <w:spacing w:after="0" w:line="240" w:lineRule="auto"/>
        <w:rPr>
          <w:b/>
          <w:bCs/>
          <w:sz w:val="24"/>
          <w:szCs w:val="24"/>
        </w:rPr>
      </w:pPr>
    </w:p>
    <w:p w14:paraId="51F8F3DB" w14:textId="77777777" w:rsidR="00337D14" w:rsidRPr="005C1155" w:rsidRDefault="00337D14" w:rsidP="00F458E3">
      <w:pPr>
        <w:spacing w:after="0" w:line="240" w:lineRule="auto"/>
        <w:rPr>
          <w:b/>
          <w:bCs/>
          <w:sz w:val="24"/>
          <w:szCs w:val="24"/>
        </w:rPr>
      </w:pPr>
    </w:p>
    <w:p w14:paraId="56AFE91B" w14:textId="21CCBCCB" w:rsidR="00337D14" w:rsidRPr="00071038" w:rsidRDefault="00824E76" w:rsidP="00071038">
      <w:pPr>
        <w:pStyle w:val="ListParagraph"/>
        <w:numPr>
          <w:ilvl w:val="0"/>
          <w:numId w:val="15"/>
        </w:numPr>
        <w:spacing w:after="0" w:line="240" w:lineRule="auto"/>
        <w:rPr>
          <w:b/>
          <w:bCs/>
          <w:sz w:val="24"/>
          <w:szCs w:val="24"/>
        </w:rPr>
      </w:pPr>
      <w:r>
        <w:rPr>
          <w:b/>
          <w:bCs/>
          <w:sz w:val="24"/>
          <w:szCs w:val="24"/>
        </w:rPr>
        <w:t>GENERAL OVERVIEW</w:t>
      </w:r>
    </w:p>
    <w:p w14:paraId="358E94C4" w14:textId="77777777" w:rsidR="00337D14" w:rsidRPr="005C1155" w:rsidRDefault="00337D14" w:rsidP="00F458E3">
      <w:pPr>
        <w:pStyle w:val="Default"/>
        <w:rPr>
          <w:rFonts w:ascii="Verdana" w:hAnsi="Verdana"/>
        </w:rPr>
      </w:pPr>
    </w:p>
    <w:p w14:paraId="25E56408" w14:textId="69CCB75C" w:rsidR="005B23DD" w:rsidRPr="00A71CE3" w:rsidRDefault="00337D14" w:rsidP="00A71CE3">
      <w:pPr>
        <w:spacing w:after="0" w:line="240" w:lineRule="auto"/>
        <w:rPr>
          <w:sz w:val="24"/>
          <w:szCs w:val="24"/>
        </w:rPr>
      </w:pPr>
      <w:r w:rsidRPr="005C1155">
        <w:rPr>
          <w:sz w:val="24"/>
          <w:szCs w:val="24"/>
        </w:rPr>
        <w:t xml:space="preserve">This specification sets out a model for an enhanced service for needle exchange and is between Delphi Medical Consultants Limited (the purchaser) </w:t>
      </w:r>
      <w:r w:rsidR="0051759B">
        <w:rPr>
          <w:sz w:val="24"/>
          <w:szCs w:val="24"/>
        </w:rPr>
        <w:t xml:space="preserve">as </w:t>
      </w:r>
      <w:r w:rsidR="00DD7964">
        <w:rPr>
          <w:sz w:val="24"/>
          <w:szCs w:val="24"/>
        </w:rPr>
        <w:t>‘</w:t>
      </w:r>
      <w:r w:rsidR="0051759B">
        <w:rPr>
          <w:sz w:val="24"/>
          <w:szCs w:val="24"/>
        </w:rPr>
        <w:t>Spark</w:t>
      </w:r>
      <w:r w:rsidR="00DD7964">
        <w:rPr>
          <w:sz w:val="24"/>
          <w:szCs w:val="24"/>
        </w:rPr>
        <w:t>’</w:t>
      </w:r>
      <w:r w:rsidR="0051759B">
        <w:rPr>
          <w:sz w:val="24"/>
          <w:szCs w:val="24"/>
        </w:rPr>
        <w:t xml:space="preserve"> </w:t>
      </w:r>
      <w:r w:rsidRPr="005C1155">
        <w:rPr>
          <w:sz w:val="24"/>
          <w:szCs w:val="24"/>
        </w:rPr>
        <w:t>and Community Pharmaci</w:t>
      </w:r>
      <w:r w:rsidR="00BC6AF3">
        <w:rPr>
          <w:sz w:val="24"/>
          <w:szCs w:val="24"/>
        </w:rPr>
        <w:t>es</w:t>
      </w:r>
      <w:r w:rsidRPr="005C1155">
        <w:rPr>
          <w:sz w:val="24"/>
          <w:szCs w:val="24"/>
        </w:rPr>
        <w:t xml:space="preserve"> of Blackburn with Darwen (the contractor) who are existing or new participants in the provision across Blackburn with Darwen. Participation by community pharmaci</w:t>
      </w:r>
      <w:r w:rsidR="006136B1">
        <w:rPr>
          <w:sz w:val="24"/>
          <w:szCs w:val="24"/>
        </w:rPr>
        <w:t>es</w:t>
      </w:r>
      <w:r w:rsidRPr="005C1155">
        <w:rPr>
          <w:sz w:val="24"/>
          <w:szCs w:val="24"/>
        </w:rPr>
        <w:t xml:space="preserve"> in this service remains voluntary and guided by localised need.</w:t>
      </w:r>
    </w:p>
    <w:p w14:paraId="0D536426" w14:textId="46737423" w:rsidR="00071038" w:rsidRDefault="00071038" w:rsidP="00071038">
      <w:pPr>
        <w:autoSpaceDE w:val="0"/>
        <w:autoSpaceDN w:val="0"/>
        <w:adjustRightInd w:val="0"/>
        <w:spacing w:after="0" w:line="240" w:lineRule="auto"/>
        <w:rPr>
          <w:rFonts w:cs="Calibri"/>
          <w:b/>
          <w:bCs/>
          <w:color w:val="000000"/>
          <w:sz w:val="24"/>
          <w:szCs w:val="24"/>
        </w:rPr>
      </w:pPr>
    </w:p>
    <w:p w14:paraId="563B4BFD" w14:textId="77777777" w:rsidR="00824E76" w:rsidRDefault="00824E76" w:rsidP="00071038">
      <w:pPr>
        <w:autoSpaceDE w:val="0"/>
        <w:autoSpaceDN w:val="0"/>
        <w:adjustRightInd w:val="0"/>
        <w:spacing w:after="0" w:line="240" w:lineRule="auto"/>
        <w:rPr>
          <w:rFonts w:cs="Calibri"/>
          <w:b/>
          <w:bCs/>
          <w:color w:val="000000"/>
          <w:sz w:val="24"/>
          <w:szCs w:val="24"/>
        </w:rPr>
      </w:pPr>
    </w:p>
    <w:p w14:paraId="24F905E0" w14:textId="79E8A857" w:rsidR="005B23DD" w:rsidRPr="00071038" w:rsidRDefault="005B23DD" w:rsidP="00071038">
      <w:pPr>
        <w:pStyle w:val="ListParagraph"/>
        <w:numPr>
          <w:ilvl w:val="0"/>
          <w:numId w:val="15"/>
        </w:numPr>
        <w:autoSpaceDE w:val="0"/>
        <w:autoSpaceDN w:val="0"/>
        <w:adjustRightInd w:val="0"/>
        <w:spacing w:after="0" w:line="240" w:lineRule="auto"/>
        <w:rPr>
          <w:rFonts w:cs="Calibri"/>
          <w:b/>
          <w:bCs/>
          <w:color w:val="000000"/>
          <w:sz w:val="24"/>
          <w:szCs w:val="24"/>
        </w:rPr>
      </w:pPr>
      <w:r w:rsidRPr="00071038">
        <w:rPr>
          <w:rFonts w:cs="Calibri"/>
          <w:b/>
          <w:bCs/>
          <w:color w:val="000000"/>
          <w:sz w:val="24"/>
          <w:szCs w:val="24"/>
        </w:rPr>
        <w:t>S</w:t>
      </w:r>
      <w:r w:rsidR="00874A62" w:rsidRPr="00071038">
        <w:rPr>
          <w:rFonts w:cs="Calibri"/>
          <w:b/>
          <w:bCs/>
          <w:color w:val="000000"/>
          <w:sz w:val="24"/>
          <w:szCs w:val="24"/>
        </w:rPr>
        <w:t>ERVICE</w:t>
      </w:r>
    </w:p>
    <w:p w14:paraId="16832140"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00631734" w14:textId="3D4C548D" w:rsidR="005B23DD" w:rsidRPr="00824E76" w:rsidRDefault="005B23DD" w:rsidP="00824E76">
      <w:pPr>
        <w:pStyle w:val="ListParagraph"/>
        <w:numPr>
          <w:ilvl w:val="1"/>
          <w:numId w:val="18"/>
        </w:numPr>
        <w:autoSpaceDE w:val="0"/>
        <w:autoSpaceDN w:val="0"/>
        <w:adjustRightInd w:val="0"/>
        <w:spacing w:after="0" w:line="240" w:lineRule="auto"/>
        <w:rPr>
          <w:rFonts w:cs="Calibri"/>
          <w:b/>
          <w:bCs/>
          <w:color w:val="000000"/>
          <w:sz w:val="24"/>
          <w:szCs w:val="24"/>
        </w:rPr>
      </w:pPr>
      <w:r w:rsidRPr="00824E76">
        <w:rPr>
          <w:rFonts w:cs="Calibri"/>
          <w:b/>
          <w:bCs/>
          <w:color w:val="000000"/>
          <w:sz w:val="24"/>
          <w:szCs w:val="24"/>
        </w:rPr>
        <w:t xml:space="preserve">Overview of Service </w:t>
      </w:r>
    </w:p>
    <w:p w14:paraId="48A46DC4"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747DDB89" w14:textId="08F8D5CC" w:rsidR="005B23DD" w:rsidRPr="005C1155"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Pharmacies will provide access to sterile needles and syringes, and sharps containers for</w:t>
      </w:r>
      <w:r w:rsidR="006136B1">
        <w:rPr>
          <w:rFonts w:cs="Calibri"/>
          <w:color w:val="000000"/>
          <w:sz w:val="24"/>
          <w:szCs w:val="24"/>
        </w:rPr>
        <w:t xml:space="preserve"> the</w:t>
      </w:r>
      <w:r w:rsidRPr="005B23DD">
        <w:rPr>
          <w:rFonts w:cs="Calibri"/>
          <w:color w:val="000000"/>
          <w:sz w:val="24"/>
          <w:szCs w:val="24"/>
        </w:rPr>
        <w:t xml:space="preserve"> return of used equipment. Associated materials, for example service literature, citric </w:t>
      </w:r>
      <w:r w:rsidR="006136B1" w:rsidRPr="005B23DD">
        <w:rPr>
          <w:rFonts w:cs="Calibri"/>
          <w:color w:val="000000"/>
          <w:sz w:val="24"/>
          <w:szCs w:val="24"/>
        </w:rPr>
        <w:t>acid,</w:t>
      </w:r>
      <w:r w:rsidRPr="005B23DD">
        <w:rPr>
          <w:rFonts w:cs="Calibri"/>
          <w:color w:val="000000"/>
          <w:sz w:val="24"/>
          <w:szCs w:val="24"/>
        </w:rPr>
        <w:t xml:space="preserve"> and swabs, to promote safe injecting practice and reduce transmission of infections by substance misusers will also be provided. </w:t>
      </w:r>
    </w:p>
    <w:p w14:paraId="1064E285"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1B5C1913" w14:textId="24E3C5EC" w:rsidR="005B23DD"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Pharmacies will offer a user-friendly, non-judgmental, client-</w:t>
      </w:r>
      <w:r w:rsidRPr="005C1155">
        <w:rPr>
          <w:rFonts w:cs="Calibri"/>
          <w:color w:val="000000"/>
          <w:sz w:val="24"/>
          <w:szCs w:val="24"/>
        </w:rPr>
        <w:t>centred,</w:t>
      </w:r>
      <w:r w:rsidRPr="005B23DD">
        <w:rPr>
          <w:rFonts w:cs="Calibri"/>
          <w:color w:val="000000"/>
          <w:sz w:val="24"/>
          <w:szCs w:val="24"/>
        </w:rPr>
        <w:t xml:space="preserve"> and confidential service. </w:t>
      </w:r>
    </w:p>
    <w:p w14:paraId="512CADE6" w14:textId="77777777" w:rsidR="005C1155" w:rsidRPr="005B23DD" w:rsidRDefault="005C1155" w:rsidP="00F458E3">
      <w:pPr>
        <w:autoSpaceDE w:val="0"/>
        <w:autoSpaceDN w:val="0"/>
        <w:adjustRightInd w:val="0"/>
        <w:spacing w:after="0" w:line="240" w:lineRule="auto"/>
        <w:rPr>
          <w:rFonts w:cs="Calibri"/>
          <w:color w:val="000000"/>
          <w:sz w:val="24"/>
          <w:szCs w:val="24"/>
        </w:rPr>
      </w:pPr>
    </w:p>
    <w:p w14:paraId="373AAAF8" w14:textId="7682D4C3" w:rsidR="005B23DD" w:rsidRPr="005C1155"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 xml:space="preserve">The pharmacy will provide support and advice to the service user, including referral to other health and social care professionals and specialist drug and alcohol treatment services where appropriate. </w:t>
      </w:r>
    </w:p>
    <w:p w14:paraId="14293F2E"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60BDC75B" w14:textId="0203A20C" w:rsidR="005B23DD" w:rsidRPr="005C1155"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 xml:space="preserve">The pharmacy will promote safe practice to the user, including advice on sexual health and STIs, HIV and </w:t>
      </w:r>
      <w:r w:rsidR="006136B1">
        <w:rPr>
          <w:rFonts w:cs="Calibri"/>
          <w:color w:val="000000"/>
          <w:sz w:val="24"/>
          <w:szCs w:val="24"/>
        </w:rPr>
        <w:t>h</w:t>
      </w:r>
      <w:r w:rsidRPr="005B23DD">
        <w:rPr>
          <w:rFonts w:cs="Calibri"/>
          <w:color w:val="000000"/>
          <w:sz w:val="24"/>
          <w:szCs w:val="24"/>
        </w:rPr>
        <w:t xml:space="preserve">epatitis C transmission and </w:t>
      </w:r>
      <w:r w:rsidR="006136B1">
        <w:rPr>
          <w:rFonts w:cs="Calibri"/>
          <w:color w:val="000000"/>
          <w:sz w:val="24"/>
          <w:szCs w:val="24"/>
        </w:rPr>
        <w:t>h</w:t>
      </w:r>
      <w:r w:rsidRPr="005B23DD">
        <w:rPr>
          <w:rFonts w:cs="Calibri"/>
          <w:color w:val="000000"/>
          <w:sz w:val="24"/>
          <w:szCs w:val="24"/>
        </w:rPr>
        <w:t xml:space="preserve">epatitis B immunisation. </w:t>
      </w:r>
    </w:p>
    <w:p w14:paraId="2553D355"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5B8A4BF9" w14:textId="74B0AFA9" w:rsidR="005B23DD" w:rsidRPr="006136B1" w:rsidRDefault="0019429F" w:rsidP="00F458E3">
      <w:pPr>
        <w:pStyle w:val="Default"/>
        <w:rPr>
          <w:rFonts w:ascii="Verdana" w:hAnsi="Verdana"/>
        </w:rPr>
      </w:pPr>
      <w:bookmarkStart w:id="0" w:name="_Hlk129865832"/>
      <w:r>
        <w:rPr>
          <w:rFonts w:ascii="Verdana" w:hAnsi="Verdana"/>
        </w:rPr>
        <w:t xml:space="preserve">Pharmacies will </w:t>
      </w:r>
      <w:r w:rsidR="00724517">
        <w:rPr>
          <w:rFonts w:ascii="Verdana" w:hAnsi="Verdana"/>
        </w:rPr>
        <w:t>strengthen</w:t>
      </w:r>
      <w:r>
        <w:rPr>
          <w:rFonts w:ascii="Verdana" w:hAnsi="Verdana"/>
        </w:rPr>
        <w:t xml:space="preserve"> this service by</w:t>
      </w:r>
      <w:r w:rsidR="005B23DD" w:rsidRPr="005C1155">
        <w:rPr>
          <w:rFonts w:ascii="Verdana" w:hAnsi="Verdana"/>
        </w:rPr>
        <w:t xml:space="preserve"> build</w:t>
      </w:r>
      <w:r>
        <w:rPr>
          <w:rFonts w:ascii="Verdana" w:hAnsi="Verdana"/>
        </w:rPr>
        <w:t>ing</w:t>
      </w:r>
      <w:r w:rsidR="005B23DD" w:rsidRPr="005C1155">
        <w:rPr>
          <w:rFonts w:ascii="Verdana" w:hAnsi="Verdana"/>
        </w:rPr>
        <w:t xml:space="preserve"> good working </w:t>
      </w:r>
      <w:r w:rsidR="005B23DD" w:rsidRPr="001F3323">
        <w:rPr>
          <w:rFonts w:ascii="Verdana" w:hAnsi="Verdana"/>
        </w:rPr>
        <w:t>relationships with the Spark service</w:t>
      </w:r>
      <w:r w:rsidR="00724517" w:rsidRPr="001F3323">
        <w:rPr>
          <w:rFonts w:ascii="Verdana" w:hAnsi="Verdana"/>
        </w:rPr>
        <w:t xml:space="preserve">, </w:t>
      </w:r>
      <w:r w:rsidR="005B23DD" w:rsidRPr="001F3323">
        <w:rPr>
          <w:rFonts w:ascii="Verdana" w:hAnsi="Verdana"/>
        </w:rPr>
        <w:t xml:space="preserve">working collaboratively to support </w:t>
      </w:r>
      <w:r w:rsidR="002C3D4A">
        <w:rPr>
          <w:rFonts w:ascii="Verdana" w:hAnsi="Verdana"/>
        </w:rPr>
        <w:t xml:space="preserve">promotional events, </w:t>
      </w:r>
      <w:r w:rsidR="001F3323" w:rsidRPr="001F3323">
        <w:rPr>
          <w:rFonts w:ascii="Verdana" w:hAnsi="Verdana"/>
        </w:rPr>
        <w:t>campaigns, warning message communication</w:t>
      </w:r>
      <w:r w:rsidR="001F3323">
        <w:rPr>
          <w:rFonts w:ascii="Verdana" w:hAnsi="Verdana"/>
        </w:rPr>
        <w:t xml:space="preserve">, </w:t>
      </w:r>
      <w:r w:rsidR="005B23DD" w:rsidRPr="001F3323">
        <w:rPr>
          <w:rFonts w:ascii="Verdana" w:hAnsi="Verdana"/>
        </w:rPr>
        <w:t>treatment engagement and retention</w:t>
      </w:r>
      <w:r w:rsidR="005B23DD" w:rsidRPr="006136B1">
        <w:rPr>
          <w:rFonts w:ascii="Verdana" w:hAnsi="Verdana"/>
        </w:rPr>
        <w:t>.</w:t>
      </w:r>
    </w:p>
    <w:bookmarkEnd w:id="0"/>
    <w:p w14:paraId="5CDB6550" w14:textId="67CAA07A" w:rsidR="006136B1" w:rsidRPr="006136B1" w:rsidRDefault="006136B1" w:rsidP="00F458E3">
      <w:pPr>
        <w:pStyle w:val="Default"/>
        <w:rPr>
          <w:rFonts w:ascii="Verdana" w:hAnsi="Verdana"/>
        </w:rPr>
      </w:pPr>
    </w:p>
    <w:p w14:paraId="637B502B" w14:textId="5B50989F" w:rsidR="006136B1" w:rsidRPr="006136B1" w:rsidRDefault="006136B1" w:rsidP="00F458E3">
      <w:pPr>
        <w:pStyle w:val="Default"/>
        <w:rPr>
          <w:rFonts w:ascii="Verdana" w:hAnsi="Verdana"/>
        </w:rPr>
      </w:pPr>
      <w:r w:rsidRPr="006136B1">
        <w:rPr>
          <w:rFonts w:ascii="Verdana" w:hAnsi="Verdana"/>
        </w:rPr>
        <w:t>The provision of needle exchange in pharmacies increas</w:t>
      </w:r>
      <w:r>
        <w:rPr>
          <w:rFonts w:ascii="Verdana" w:hAnsi="Verdana"/>
        </w:rPr>
        <w:t>es</w:t>
      </w:r>
      <w:r w:rsidRPr="006136B1">
        <w:rPr>
          <w:rFonts w:ascii="Verdana" w:hAnsi="Verdana"/>
        </w:rPr>
        <w:t xml:space="preserve"> the availability of needle exchange packs across a wide geographical area. This provides more flexibility of provision of services not only by area but </w:t>
      </w:r>
      <w:r>
        <w:rPr>
          <w:rFonts w:ascii="Verdana" w:hAnsi="Verdana"/>
        </w:rPr>
        <w:t xml:space="preserve">also </w:t>
      </w:r>
      <w:r w:rsidRPr="006136B1">
        <w:rPr>
          <w:rFonts w:ascii="Verdana" w:hAnsi="Verdana"/>
        </w:rPr>
        <w:t>by opening hours.</w:t>
      </w:r>
    </w:p>
    <w:p w14:paraId="2F812FF4" w14:textId="0A196D86" w:rsidR="005B23DD" w:rsidRPr="006136B1" w:rsidRDefault="005B23DD" w:rsidP="00F458E3">
      <w:pPr>
        <w:pStyle w:val="Default"/>
        <w:rPr>
          <w:rFonts w:ascii="Verdana" w:hAnsi="Verdana"/>
        </w:rPr>
      </w:pPr>
    </w:p>
    <w:p w14:paraId="547098A8" w14:textId="0FB7E90A" w:rsidR="005B23DD" w:rsidRPr="00071038" w:rsidRDefault="005B23DD" w:rsidP="00824E76">
      <w:pPr>
        <w:pStyle w:val="ListParagraph"/>
        <w:numPr>
          <w:ilvl w:val="1"/>
          <w:numId w:val="18"/>
        </w:numPr>
        <w:autoSpaceDE w:val="0"/>
        <w:autoSpaceDN w:val="0"/>
        <w:adjustRightInd w:val="0"/>
        <w:spacing w:after="0" w:line="240" w:lineRule="auto"/>
        <w:rPr>
          <w:rFonts w:cs="Calibri"/>
          <w:b/>
          <w:bCs/>
          <w:color w:val="000000"/>
          <w:sz w:val="24"/>
          <w:szCs w:val="24"/>
        </w:rPr>
      </w:pPr>
      <w:r w:rsidRPr="00071038">
        <w:rPr>
          <w:rFonts w:cs="Calibri"/>
          <w:b/>
          <w:bCs/>
          <w:color w:val="000000"/>
          <w:sz w:val="24"/>
          <w:szCs w:val="24"/>
        </w:rPr>
        <w:t xml:space="preserve">Aims </w:t>
      </w:r>
      <w:r w:rsidR="000D0E0A" w:rsidRPr="00071038">
        <w:rPr>
          <w:rFonts w:cs="Calibri"/>
          <w:b/>
          <w:bCs/>
          <w:color w:val="000000"/>
          <w:sz w:val="24"/>
          <w:szCs w:val="24"/>
        </w:rPr>
        <w:t>and Expected Outcomes</w:t>
      </w:r>
    </w:p>
    <w:p w14:paraId="4FE1640A" w14:textId="77777777" w:rsidR="005B23DD" w:rsidRPr="005B23DD" w:rsidRDefault="005B23DD" w:rsidP="00F458E3">
      <w:pPr>
        <w:autoSpaceDE w:val="0"/>
        <w:autoSpaceDN w:val="0"/>
        <w:adjustRightInd w:val="0"/>
        <w:spacing w:after="0" w:line="240" w:lineRule="auto"/>
        <w:rPr>
          <w:rFonts w:cs="Calibri"/>
          <w:b/>
          <w:bCs/>
          <w:color w:val="000000"/>
          <w:sz w:val="24"/>
          <w:szCs w:val="24"/>
        </w:rPr>
      </w:pPr>
    </w:p>
    <w:p w14:paraId="3ECE7E8D" w14:textId="14C7ADC6" w:rsidR="005B23DD" w:rsidRPr="005C1155"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 xml:space="preserve">To assist the service users to remain healthy until they are ready and willing to cease injecting and ultimately achieve a drug-free life with appropriate support. </w:t>
      </w:r>
    </w:p>
    <w:p w14:paraId="4B624C1C"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12D9B800" w14:textId="77777777" w:rsidR="005B23DD" w:rsidRPr="005B23DD"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 xml:space="preserve">To protect health and reduce the rate of blood-borne infections and drug related deaths among service users: </w:t>
      </w:r>
    </w:p>
    <w:p w14:paraId="45748422" w14:textId="63E135F9" w:rsidR="005B23DD" w:rsidRPr="005C1155" w:rsidRDefault="005B23DD" w:rsidP="00F458E3">
      <w:pPr>
        <w:pStyle w:val="ListParagraph"/>
        <w:numPr>
          <w:ilvl w:val="0"/>
          <w:numId w:val="5"/>
        </w:numPr>
        <w:autoSpaceDE w:val="0"/>
        <w:autoSpaceDN w:val="0"/>
        <w:adjustRightInd w:val="0"/>
        <w:spacing w:after="0" w:line="240" w:lineRule="auto"/>
        <w:rPr>
          <w:rFonts w:cs="Calibri"/>
          <w:color w:val="000000"/>
          <w:sz w:val="24"/>
          <w:szCs w:val="24"/>
        </w:rPr>
      </w:pPr>
      <w:r w:rsidRPr="005C1155">
        <w:rPr>
          <w:rFonts w:cs="Calibri"/>
          <w:color w:val="000000"/>
          <w:sz w:val="24"/>
          <w:szCs w:val="24"/>
        </w:rPr>
        <w:t>by reducing the rate of sharing and other high risk injecting behaviours</w:t>
      </w:r>
    </w:p>
    <w:p w14:paraId="21FDE5AB" w14:textId="2BC2DA4A" w:rsidR="005B23DD" w:rsidRPr="005C1155" w:rsidRDefault="005B23DD" w:rsidP="00F458E3">
      <w:pPr>
        <w:pStyle w:val="ListParagraph"/>
        <w:numPr>
          <w:ilvl w:val="0"/>
          <w:numId w:val="5"/>
        </w:numPr>
        <w:autoSpaceDE w:val="0"/>
        <w:autoSpaceDN w:val="0"/>
        <w:adjustRightInd w:val="0"/>
        <w:spacing w:after="0" w:line="240" w:lineRule="auto"/>
        <w:rPr>
          <w:rFonts w:cs="Calibri"/>
          <w:color w:val="000000"/>
          <w:sz w:val="24"/>
          <w:szCs w:val="24"/>
        </w:rPr>
      </w:pPr>
      <w:r w:rsidRPr="005C1155">
        <w:rPr>
          <w:rFonts w:cs="Calibri"/>
          <w:color w:val="000000"/>
          <w:sz w:val="24"/>
          <w:szCs w:val="24"/>
        </w:rPr>
        <w:t>by providing sterile injecting equipment, and other support</w:t>
      </w:r>
    </w:p>
    <w:p w14:paraId="24609861" w14:textId="17108464" w:rsidR="005B23DD" w:rsidRPr="005C1155" w:rsidRDefault="005B23DD" w:rsidP="00F458E3">
      <w:pPr>
        <w:pStyle w:val="ListParagraph"/>
        <w:numPr>
          <w:ilvl w:val="0"/>
          <w:numId w:val="5"/>
        </w:numPr>
        <w:autoSpaceDE w:val="0"/>
        <w:autoSpaceDN w:val="0"/>
        <w:adjustRightInd w:val="0"/>
        <w:spacing w:after="0" w:line="240" w:lineRule="auto"/>
        <w:rPr>
          <w:rFonts w:cs="Calibri"/>
          <w:color w:val="000000"/>
          <w:sz w:val="24"/>
          <w:szCs w:val="24"/>
        </w:rPr>
      </w:pPr>
      <w:r w:rsidRPr="005C1155">
        <w:rPr>
          <w:rFonts w:cs="Calibri"/>
          <w:color w:val="000000"/>
          <w:sz w:val="24"/>
          <w:szCs w:val="24"/>
        </w:rPr>
        <w:t>by promoting safer injecting practices</w:t>
      </w:r>
    </w:p>
    <w:p w14:paraId="28C2911D" w14:textId="3EB223A4" w:rsidR="005B23DD" w:rsidRDefault="005B23DD" w:rsidP="00F458E3">
      <w:pPr>
        <w:pStyle w:val="ListParagraph"/>
        <w:numPr>
          <w:ilvl w:val="0"/>
          <w:numId w:val="5"/>
        </w:numPr>
        <w:autoSpaceDE w:val="0"/>
        <w:autoSpaceDN w:val="0"/>
        <w:adjustRightInd w:val="0"/>
        <w:spacing w:after="0" w:line="240" w:lineRule="auto"/>
        <w:rPr>
          <w:rFonts w:cs="Calibri"/>
          <w:color w:val="000000"/>
          <w:sz w:val="24"/>
          <w:szCs w:val="24"/>
        </w:rPr>
      </w:pPr>
      <w:r w:rsidRPr="005C1155">
        <w:rPr>
          <w:rFonts w:cs="Calibri"/>
          <w:color w:val="000000"/>
          <w:sz w:val="24"/>
          <w:szCs w:val="24"/>
        </w:rPr>
        <w:t>by providing and reinforcing harm reduction messages including safe sex advice and advice on overdose prevention (</w:t>
      </w:r>
      <w:proofErr w:type="gramStart"/>
      <w:r w:rsidRPr="005C1155">
        <w:rPr>
          <w:rFonts w:cs="Calibri"/>
          <w:color w:val="000000"/>
          <w:sz w:val="24"/>
          <w:szCs w:val="24"/>
        </w:rPr>
        <w:t>e.g.</w:t>
      </w:r>
      <w:proofErr w:type="gramEnd"/>
      <w:r w:rsidRPr="005C1155">
        <w:rPr>
          <w:rFonts w:cs="Calibri"/>
          <w:color w:val="000000"/>
          <w:sz w:val="24"/>
          <w:szCs w:val="24"/>
        </w:rPr>
        <w:t xml:space="preserve"> risks of poly-drug use and alcohol use) </w:t>
      </w:r>
    </w:p>
    <w:p w14:paraId="530E276A" w14:textId="30A08D06" w:rsidR="000D0E0A" w:rsidRDefault="000D0E0A" w:rsidP="000D0E0A">
      <w:pPr>
        <w:autoSpaceDE w:val="0"/>
        <w:autoSpaceDN w:val="0"/>
        <w:adjustRightInd w:val="0"/>
        <w:spacing w:after="0" w:line="240" w:lineRule="auto"/>
        <w:rPr>
          <w:rFonts w:cs="Calibri"/>
          <w:color w:val="000000"/>
          <w:sz w:val="24"/>
          <w:szCs w:val="24"/>
        </w:rPr>
      </w:pPr>
    </w:p>
    <w:p w14:paraId="1A4EF3DA" w14:textId="6DBC2BBA" w:rsidR="000D0E0A" w:rsidRPr="000D0E0A" w:rsidRDefault="000D0E0A" w:rsidP="000D0E0A">
      <w:pPr>
        <w:autoSpaceDE w:val="0"/>
        <w:autoSpaceDN w:val="0"/>
        <w:adjustRightInd w:val="0"/>
        <w:spacing w:after="0" w:line="240" w:lineRule="auto"/>
        <w:rPr>
          <w:rFonts w:cs="Calibri"/>
          <w:color w:val="000000"/>
          <w:sz w:val="24"/>
          <w:szCs w:val="24"/>
        </w:rPr>
      </w:pPr>
      <w:r>
        <w:rPr>
          <w:rFonts w:cs="Calibri"/>
          <w:color w:val="000000"/>
          <w:sz w:val="24"/>
          <w:szCs w:val="24"/>
        </w:rPr>
        <w:t>To reduce the number of drug related deaths associated with opioid overdose.</w:t>
      </w:r>
    </w:p>
    <w:p w14:paraId="603F2CDE" w14:textId="77777777" w:rsidR="005B23DD" w:rsidRPr="005C1155" w:rsidRDefault="005B23DD" w:rsidP="00F458E3">
      <w:pPr>
        <w:autoSpaceDE w:val="0"/>
        <w:autoSpaceDN w:val="0"/>
        <w:adjustRightInd w:val="0"/>
        <w:spacing w:after="0" w:line="240" w:lineRule="auto"/>
        <w:rPr>
          <w:rFonts w:cs="Calibri"/>
          <w:color w:val="000000"/>
          <w:sz w:val="24"/>
          <w:szCs w:val="24"/>
        </w:rPr>
      </w:pPr>
    </w:p>
    <w:p w14:paraId="67C66887" w14:textId="77777777" w:rsidR="000D0E0A"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 xml:space="preserve">To improve the health of local communities by preventing the spread of blood-borne infections by ensuring the safe disposal of used injecting equipment. </w:t>
      </w:r>
    </w:p>
    <w:p w14:paraId="6E588926" w14:textId="77777777" w:rsidR="000D0E0A" w:rsidRDefault="000D0E0A" w:rsidP="00F458E3">
      <w:pPr>
        <w:autoSpaceDE w:val="0"/>
        <w:autoSpaceDN w:val="0"/>
        <w:adjustRightInd w:val="0"/>
        <w:spacing w:after="0" w:line="240" w:lineRule="auto"/>
        <w:rPr>
          <w:rFonts w:cs="Calibri"/>
          <w:color w:val="000000"/>
          <w:sz w:val="24"/>
          <w:szCs w:val="24"/>
        </w:rPr>
      </w:pPr>
    </w:p>
    <w:p w14:paraId="4B8160FC" w14:textId="7651E459" w:rsidR="005B23DD" w:rsidRPr="005C1155"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 xml:space="preserve">Support service users to access treatment by offering referral to </w:t>
      </w:r>
      <w:r w:rsidR="000D0E0A">
        <w:rPr>
          <w:rFonts w:cs="Calibri"/>
          <w:color w:val="000000"/>
          <w:sz w:val="24"/>
          <w:szCs w:val="24"/>
        </w:rPr>
        <w:t xml:space="preserve">Spark </w:t>
      </w:r>
      <w:r w:rsidRPr="005B23DD">
        <w:rPr>
          <w:rFonts w:cs="Calibri"/>
          <w:color w:val="000000"/>
          <w:sz w:val="24"/>
          <w:szCs w:val="24"/>
        </w:rPr>
        <w:t xml:space="preserve">and health and social care professionals where appropriate. </w:t>
      </w:r>
    </w:p>
    <w:p w14:paraId="5D94F1A1"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3D728960" w14:textId="1A0F8BE8" w:rsidR="005B23DD" w:rsidRPr="005C1155"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 xml:space="preserve">Maximise access and retention of all injectors, especially the highly socially excluded. </w:t>
      </w:r>
    </w:p>
    <w:p w14:paraId="61771567" w14:textId="77777777" w:rsidR="005B23DD" w:rsidRPr="005B23DD" w:rsidRDefault="005B23DD" w:rsidP="00F458E3">
      <w:pPr>
        <w:autoSpaceDE w:val="0"/>
        <w:autoSpaceDN w:val="0"/>
        <w:adjustRightInd w:val="0"/>
        <w:spacing w:after="0" w:line="240" w:lineRule="auto"/>
        <w:rPr>
          <w:rFonts w:cs="Calibri"/>
          <w:color w:val="000000"/>
          <w:sz w:val="24"/>
          <w:szCs w:val="24"/>
        </w:rPr>
      </w:pPr>
    </w:p>
    <w:p w14:paraId="2ECF2DB7" w14:textId="1AF1C358" w:rsidR="005B23DD" w:rsidRPr="005C1155" w:rsidRDefault="005B23DD" w:rsidP="00F458E3">
      <w:pPr>
        <w:autoSpaceDE w:val="0"/>
        <w:autoSpaceDN w:val="0"/>
        <w:adjustRightInd w:val="0"/>
        <w:spacing w:after="0" w:line="240" w:lineRule="auto"/>
        <w:rPr>
          <w:rFonts w:cs="Calibri"/>
          <w:color w:val="000000"/>
          <w:sz w:val="24"/>
          <w:szCs w:val="24"/>
        </w:rPr>
      </w:pPr>
      <w:r w:rsidRPr="005B23DD">
        <w:rPr>
          <w:rFonts w:cs="Calibri"/>
          <w:color w:val="000000"/>
          <w:sz w:val="24"/>
          <w:szCs w:val="24"/>
        </w:rPr>
        <w:t>To help service users access other health and social care and to act as a gateway to other services (</w:t>
      </w:r>
      <w:proofErr w:type="gramStart"/>
      <w:r w:rsidRPr="005B23DD">
        <w:rPr>
          <w:rFonts w:cs="Calibri"/>
          <w:color w:val="000000"/>
          <w:sz w:val="24"/>
          <w:szCs w:val="24"/>
        </w:rPr>
        <w:t>e.g.</w:t>
      </w:r>
      <w:proofErr w:type="gramEnd"/>
      <w:r w:rsidRPr="005B23DD">
        <w:rPr>
          <w:rFonts w:cs="Calibri"/>
          <w:color w:val="000000"/>
          <w:sz w:val="24"/>
          <w:szCs w:val="24"/>
        </w:rPr>
        <w:t xml:space="preserve"> key working, prescribing, hepatitis B immunisation, hepatitis and HIV screening, primary care services etc) </w:t>
      </w:r>
    </w:p>
    <w:p w14:paraId="47DFC05D" w14:textId="77777777" w:rsidR="005B23DD" w:rsidRPr="005C1155" w:rsidRDefault="005B23DD" w:rsidP="00F458E3">
      <w:pPr>
        <w:autoSpaceDE w:val="0"/>
        <w:autoSpaceDN w:val="0"/>
        <w:adjustRightInd w:val="0"/>
        <w:spacing w:after="0" w:line="240" w:lineRule="auto"/>
        <w:rPr>
          <w:rFonts w:cs="Calibri"/>
          <w:color w:val="000000"/>
          <w:sz w:val="24"/>
          <w:szCs w:val="24"/>
        </w:rPr>
      </w:pPr>
    </w:p>
    <w:p w14:paraId="5EE90F92" w14:textId="14702F31" w:rsidR="005B23DD" w:rsidRPr="005B23DD" w:rsidRDefault="005B23DD" w:rsidP="00F458E3">
      <w:pPr>
        <w:autoSpaceDE w:val="0"/>
        <w:autoSpaceDN w:val="0"/>
        <w:adjustRightInd w:val="0"/>
        <w:spacing w:after="0" w:line="240" w:lineRule="auto"/>
        <w:rPr>
          <w:rFonts w:cs="Calibri"/>
          <w:color w:val="000000"/>
          <w:sz w:val="24"/>
          <w:szCs w:val="24"/>
        </w:rPr>
      </w:pPr>
      <w:r w:rsidRPr="005B23DD">
        <w:rPr>
          <w:rFonts w:cs="Calibri"/>
          <w:sz w:val="24"/>
          <w:szCs w:val="24"/>
        </w:rPr>
        <w:t xml:space="preserve">Provide service users with regular contact with health care professionals and to help them access further advice or assistance. The service user will be referred to specialist treatment centres or other health and social care professionals where appropriate. </w:t>
      </w:r>
    </w:p>
    <w:p w14:paraId="416E2CC7" w14:textId="3771EE27" w:rsidR="000C59A2" w:rsidRPr="005C1155" w:rsidRDefault="000C59A2" w:rsidP="00F458E3">
      <w:pPr>
        <w:spacing w:after="0" w:line="240" w:lineRule="auto"/>
        <w:rPr>
          <w:sz w:val="24"/>
          <w:szCs w:val="24"/>
        </w:rPr>
      </w:pPr>
    </w:p>
    <w:p w14:paraId="364497A4" w14:textId="727B081D" w:rsidR="00F458E3" w:rsidRPr="00071038" w:rsidRDefault="00F458E3" w:rsidP="00824E76">
      <w:pPr>
        <w:pStyle w:val="ListParagraph"/>
        <w:numPr>
          <w:ilvl w:val="1"/>
          <w:numId w:val="18"/>
        </w:numPr>
        <w:autoSpaceDE w:val="0"/>
        <w:autoSpaceDN w:val="0"/>
        <w:adjustRightInd w:val="0"/>
        <w:spacing w:after="0" w:line="240" w:lineRule="auto"/>
        <w:rPr>
          <w:rFonts w:cs="Calibri"/>
          <w:b/>
          <w:bCs/>
          <w:color w:val="000000"/>
          <w:sz w:val="24"/>
          <w:szCs w:val="24"/>
        </w:rPr>
      </w:pPr>
      <w:r w:rsidRPr="00071038">
        <w:rPr>
          <w:rFonts w:cs="Calibri"/>
          <w:b/>
          <w:bCs/>
          <w:color w:val="000000"/>
          <w:sz w:val="24"/>
          <w:szCs w:val="24"/>
        </w:rPr>
        <w:t xml:space="preserve">Rationale for </w:t>
      </w:r>
      <w:r w:rsidR="00A67353" w:rsidRPr="00071038">
        <w:rPr>
          <w:rFonts w:cs="Calibri"/>
          <w:b/>
          <w:bCs/>
          <w:color w:val="000000"/>
          <w:sz w:val="24"/>
          <w:szCs w:val="24"/>
        </w:rPr>
        <w:t>C</w:t>
      </w:r>
      <w:r w:rsidRPr="00071038">
        <w:rPr>
          <w:rFonts w:cs="Calibri"/>
          <w:b/>
          <w:bCs/>
          <w:color w:val="000000"/>
          <w:sz w:val="24"/>
          <w:szCs w:val="24"/>
        </w:rPr>
        <w:t xml:space="preserve">ommissioning this </w:t>
      </w:r>
      <w:r w:rsidR="00A67353" w:rsidRPr="00071038">
        <w:rPr>
          <w:rFonts w:cs="Calibri"/>
          <w:b/>
          <w:bCs/>
          <w:color w:val="000000"/>
          <w:sz w:val="24"/>
          <w:szCs w:val="24"/>
        </w:rPr>
        <w:t>S</w:t>
      </w:r>
      <w:r w:rsidRPr="00071038">
        <w:rPr>
          <w:rFonts w:cs="Calibri"/>
          <w:b/>
          <w:bCs/>
          <w:color w:val="000000"/>
          <w:sz w:val="24"/>
          <w:szCs w:val="24"/>
        </w:rPr>
        <w:t xml:space="preserve">ervice </w:t>
      </w:r>
    </w:p>
    <w:p w14:paraId="64D56A04" w14:textId="77777777" w:rsidR="00916488" w:rsidRPr="00F458E3" w:rsidRDefault="00916488" w:rsidP="00F458E3">
      <w:pPr>
        <w:autoSpaceDE w:val="0"/>
        <w:autoSpaceDN w:val="0"/>
        <w:adjustRightInd w:val="0"/>
        <w:spacing w:after="0" w:line="240" w:lineRule="auto"/>
        <w:rPr>
          <w:rFonts w:cs="Calibri"/>
          <w:color w:val="000000"/>
          <w:sz w:val="24"/>
          <w:szCs w:val="24"/>
        </w:rPr>
      </w:pPr>
    </w:p>
    <w:p w14:paraId="0516E426" w14:textId="77777777" w:rsidR="00824E76" w:rsidRDefault="00F458E3" w:rsidP="00824E76">
      <w:pPr>
        <w:spacing w:after="0" w:line="240" w:lineRule="auto"/>
        <w:rPr>
          <w:rFonts w:cs="Calibri"/>
          <w:color w:val="000000"/>
          <w:sz w:val="24"/>
          <w:szCs w:val="24"/>
        </w:rPr>
      </w:pPr>
      <w:r w:rsidRPr="005C1155">
        <w:rPr>
          <w:rFonts w:cs="Calibri"/>
          <w:color w:val="000000"/>
          <w:sz w:val="24"/>
          <w:szCs w:val="24"/>
        </w:rPr>
        <w:lastRenderedPageBreak/>
        <w:t>Ensuring a safe and consistent approach to needle exchange in Black</w:t>
      </w:r>
      <w:r w:rsidR="000D0E0A">
        <w:rPr>
          <w:rFonts w:cs="Calibri"/>
          <w:color w:val="000000"/>
          <w:sz w:val="24"/>
          <w:szCs w:val="24"/>
        </w:rPr>
        <w:t xml:space="preserve">burn with Darwen </w:t>
      </w:r>
      <w:r w:rsidRPr="005C1155">
        <w:rPr>
          <w:rFonts w:cs="Calibri"/>
          <w:color w:val="000000"/>
          <w:sz w:val="24"/>
          <w:szCs w:val="24"/>
        </w:rPr>
        <w:t>that will standardise the process and result in a high level of service throughout the participating pharmacies.</w:t>
      </w:r>
    </w:p>
    <w:p w14:paraId="2B7EE2EF" w14:textId="77777777" w:rsidR="00824E76" w:rsidRDefault="00824E76" w:rsidP="00824E76">
      <w:pPr>
        <w:spacing w:after="0" w:line="240" w:lineRule="auto"/>
        <w:rPr>
          <w:rFonts w:cs="Calibri"/>
          <w:color w:val="000000"/>
          <w:sz w:val="24"/>
          <w:szCs w:val="24"/>
        </w:rPr>
      </w:pPr>
    </w:p>
    <w:p w14:paraId="0BC442D3" w14:textId="7EACEC52" w:rsidR="00824E76" w:rsidRPr="00362D61" w:rsidRDefault="00824E76" w:rsidP="00362D61">
      <w:pPr>
        <w:pStyle w:val="ListParagraph"/>
        <w:numPr>
          <w:ilvl w:val="1"/>
          <w:numId w:val="18"/>
        </w:numPr>
        <w:spacing w:after="0" w:line="240" w:lineRule="auto"/>
        <w:rPr>
          <w:rFonts w:cs="Calibri"/>
          <w:b/>
          <w:bCs/>
          <w:color w:val="000000"/>
          <w:sz w:val="24"/>
          <w:szCs w:val="24"/>
        </w:rPr>
      </w:pPr>
      <w:r w:rsidRPr="00362D61">
        <w:rPr>
          <w:rFonts w:cs="Calibri"/>
          <w:b/>
          <w:bCs/>
          <w:color w:val="000000"/>
          <w:sz w:val="24"/>
          <w:szCs w:val="24"/>
        </w:rPr>
        <w:t xml:space="preserve">Service Delivery </w:t>
      </w:r>
    </w:p>
    <w:p w14:paraId="6D350AA6" w14:textId="77777777" w:rsidR="00824E76" w:rsidRDefault="00824E76" w:rsidP="00824E76">
      <w:pPr>
        <w:spacing w:after="0" w:line="240" w:lineRule="auto"/>
        <w:rPr>
          <w:rFonts w:cs="Calibri"/>
          <w:color w:val="000000"/>
          <w:sz w:val="24"/>
          <w:szCs w:val="24"/>
        </w:rPr>
      </w:pPr>
    </w:p>
    <w:p w14:paraId="6B3F638A" w14:textId="7F140C2D" w:rsidR="00F458E3" w:rsidRPr="00824E76" w:rsidRDefault="00362D61" w:rsidP="00824E76">
      <w:pPr>
        <w:spacing w:after="0" w:line="240" w:lineRule="auto"/>
        <w:rPr>
          <w:rFonts w:cs="Calibri"/>
          <w:color w:val="000000"/>
          <w:sz w:val="24"/>
          <w:szCs w:val="24"/>
        </w:rPr>
      </w:pPr>
      <w:r>
        <w:rPr>
          <w:rFonts w:cs="Calibri"/>
          <w:b/>
          <w:bCs/>
          <w:color w:val="000000"/>
          <w:sz w:val="24"/>
          <w:szCs w:val="24"/>
        </w:rPr>
        <w:t xml:space="preserve">2.4.1. </w:t>
      </w:r>
      <w:r w:rsidR="00F458E3" w:rsidRPr="00071038">
        <w:rPr>
          <w:rFonts w:cs="Calibri"/>
          <w:b/>
          <w:bCs/>
          <w:color w:val="000000"/>
          <w:sz w:val="24"/>
          <w:szCs w:val="24"/>
        </w:rPr>
        <w:t xml:space="preserve">Location(s) </w:t>
      </w:r>
    </w:p>
    <w:p w14:paraId="50E14152" w14:textId="77777777" w:rsidR="00AB4775" w:rsidRPr="00F458E3" w:rsidRDefault="00AB4775" w:rsidP="00F458E3">
      <w:pPr>
        <w:autoSpaceDE w:val="0"/>
        <w:autoSpaceDN w:val="0"/>
        <w:adjustRightInd w:val="0"/>
        <w:spacing w:after="0" w:line="240" w:lineRule="auto"/>
        <w:rPr>
          <w:rFonts w:cs="Calibri"/>
          <w:color w:val="000000"/>
          <w:sz w:val="24"/>
          <w:szCs w:val="24"/>
        </w:rPr>
      </w:pPr>
    </w:p>
    <w:p w14:paraId="4EC4C744" w14:textId="5735BAEF" w:rsidR="00824E76" w:rsidRDefault="00F458E3" w:rsidP="00824E76">
      <w:pPr>
        <w:autoSpaceDE w:val="0"/>
        <w:autoSpaceDN w:val="0"/>
        <w:adjustRightInd w:val="0"/>
        <w:spacing w:after="0" w:line="240" w:lineRule="auto"/>
        <w:rPr>
          <w:rFonts w:cs="Calibri"/>
          <w:color w:val="000000"/>
          <w:sz w:val="24"/>
          <w:szCs w:val="24"/>
        </w:rPr>
      </w:pPr>
      <w:r w:rsidRPr="00F458E3">
        <w:rPr>
          <w:rFonts w:cs="Calibri"/>
          <w:color w:val="000000"/>
          <w:sz w:val="24"/>
          <w:szCs w:val="24"/>
        </w:rPr>
        <w:t>This service is for residents of Black</w:t>
      </w:r>
      <w:r w:rsidR="00FB687E">
        <w:rPr>
          <w:rFonts w:cs="Calibri"/>
          <w:color w:val="000000"/>
          <w:sz w:val="24"/>
          <w:szCs w:val="24"/>
        </w:rPr>
        <w:t>burn with Darwen</w:t>
      </w:r>
      <w:r w:rsidRPr="00F458E3">
        <w:rPr>
          <w:rFonts w:cs="Calibri"/>
          <w:color w:val="000000"/>
          <w:sz w:val="24"/>
          <w:szCs w:val="24"/>
        </w:rPr>
        <w:t xml:space="preserve">. The service will be delivered in </w:t>
      </w:r>
      <w:r w:rsidR="00362D61">
        <w:rPr>
          <w:rFonts w:cs="Calibri"/>
          <w:color w:val="000000"/>
          <w:sz w:val="24"/>
          <w:szCs w:val="24"/>
        </w:rPr>
        <w:t>approved</w:t>
      </w:r>
      <w:r w:rsidRPr="00F458E3">
        <w:rPr>
          <w:rFonts w:cs="Calibri"/>
          <w:color w:val="000000"/>
          <w:sz w:val="24"/>
          <w:szCs w:val="24"/>
        </w:rPr>
        <w:t xml:space="preserve"> community pharmac</w:t>
      </w:r>
      <w:r w:rsidR="00362D61">
        <w:rPr>
          <w:rFonts w:cs="Calibri"/>
          <w:color w:val="000000"/>
          <w:sz w:val="24"/>
          <w:szCs w:val="24"/>
        </w:rPr>
        <w:t>ies</w:t>
      </w:r>
      <w:r w:rsidRPr="00F458E3">
        <w:rPr>
          <w:rFonts w:cs="Calibri"/>
          <w:color w:val="000000"/>
          <w:sz w:val="24"/>
          <w:szCs w:val="24"/>
        </w:rPr>
        <w:t xml:space="preserve"> only</w:t>
      </w:r>
      <w:r w:rsidR="008E41DC">
        <w:rPr>
          <w:rFonts w:cs="Calibri"/>
          <w:color w:val="000000"/>
          <w:sz w:val="24"/>
          <w:szCs w:val="24"/>
        </w:rPr>
        <w:t>.</w:t>
      </w:r>
    </w:p>
    <w:p w14:paraId="75C68E68" w14:textId="77777777" w:rsidR="00824E76" w:rsidRDefault="00824E76" w:rsidP="00824E76">
      <w:pPr>
        <w:autoSpaceDE w:val="0"/>
        <w:autoSpaceDN w:val="0"/>
        <w:adjustRightInd w:val="0"/>
        <w:spacing w:after="0" w:line="240" w:lineRule="auto"/>
        <w:rPr>
          <w:rFonts w:cs="Calibri"/>
          <w:color w:val="000000"/>
          <w:sz w:val="24"/>
          <w:szCs w:val="24"/>
        </w:rPr>
      </w:pPr>
    </w:p>
    <w:p w14:paraId="544AA2E2" w14:textId="106BCEF2" w:rsidR="00F458E3" w:rsidRPr="00824E76" w:rsidRDefault="00824E76" w:rsidP="00824E76">
      <w:pPr>
        <w:autoSpaceDE w:val="0"/>
        <w:autoSpaceDN w:val="0"/>
        <w:adjustRightInd w:val="0"/>
        <w:spacing w:after="0" w:line="240" w:lineRule="auto"/>
        <w:rPr>
          <w:rFonts w:cs="Calibri"/>
          <w:color w:val="000000"/>
          <w:sz w:val="24"/>
          <w:szCs w:val="24"/>
        </w:rPr>
      </w:pPr>
      <w:r w:rsidRPr="00824E76">
        <w:rPr>
          <w:rFonts w:cs="Calibri"/>
          <w:b/>
          <w:bCs/>
          <w:color w:val="000000"/>
          <w:sz w:val="24"/>
          <w:szCs w:val="24"/>
        </w:rPr>
        <w:t>2.</w:t>
      </w:r>
      <w:r>
        <w:rPr>
          <w:rFonts w:cs="Calibri"/>
          <w:b/>
          <w:bCs/>
          <w:color w:val="000000"/>
          <w:sz w:val="24"/>
          <w:szCs w:val="24"/>
        </w:rPr>
        <w:t>4</w:t>
      </w:r>
      <w:r w:rsidRPr="00824E76">
        <w:rPr>
          <w:rFonts w:cs="Calibri"/>
          <w:b/>
          <w:bCs/>
          <w:color w:val="000000"/>
          <w:sz w:val="24"/>
          <w:szCs w:val="24"/>
        </w:rPr>
        <w:t>.2</w:t>
      </w:r>
      <w:r w:rsidR="00362D61">
        <w:rPr>
          <w:rFonts w:cs="Calibri"/>
          <w:b/>
          <w:bCs/>
          <w:color w:val="000000"/>
          <w:sz w:val="24"/>
          <w:szCs w:val="24"/>
        </w:rPr>
        <w:t xml:space="preserve">. </w:t>
      </w:r>
      <w:r w:rsidR="00F458E3" w:rsidRPr="00824E76">
        <w:rPr>
          <w:rFonts w:cs="Calibri"/>
          <w:b/>
          <w:bCs/>
          <w:color w:val="000000"/>
          <w:sz w:val="24"/>
          <w:szCs w:val="24"/>
        </w:rPr>
        <w:t xml:space="preserve">Days </w:t>
      </w:r>
      <w:r w:rsidR="00A71CE3" w:rsidRPr="00824E76">
        <w:rPr>
          <w:rFonts w:cs="Calibri"/>
          <w:b/>
          <w:bCs/>
          <w:color w:val="000000"/>
          <w:sz w:val="24"/>
          <w:szCs w:val="24"/>
        </w:rPr>
        <w:t>and</w:t>
      </w:r>
      <w:r w:rsidR="00F458E3" w:rsidRPr="00824E76">
        <w:rPr>
          <w:rFonts w:cs="Calibri"/>
          <w:b/>
          <w:bCs/>
          <w:color w:val="000000"/>
          <w:sz w:val="24"/>
          <w:szCs w:val="24"/>
        </w:rPr>
        <w:t xml:space="preserve"> </w:t>
      </w:r>
      <w:r w:rsidR="00A67353" w:rsidRPr="00824E76">
        <w:rPr>
          <w:rFonts w:cs="Calibri"/>
          <w:b/>
          <w:bCs/>
          <w:color w:val="000000"/>
          <w:sz w:val="24"/>
          <w:szCs w:val="24"/>
        </w:rPr>
        <w:t>H</w:t>
      </w:r>
      <w:r w:rsidR="00F458E3" w:rsidRPr="00824E76">
        <w:rPr>
          <w:rFonts w:cs="Calibri"/>
          <w:b/>
          <w:bCs/>
          <w:color w:val="000000"/>
          <w:sz w:val="24"/>
          <w:szCs w:val="24"/>
        </w:rPr>
        <w:t xml:space="preserve">ours of </w:t>
      </w:r>
      <w:r w:rsidR="00A67353" w:rsidRPr="00824E76">
        <w:rPr>
          <w:rFonts w:cs="Calibri"/>
          <w:b/>
          <w:bCs/>
          <w:color w:val="000000"/>
          <w:sz w:val="24"/>
          <w:szCs w:val="24"/>
        </w:rPr>
        <w:t>O</w:t>
      </w:r>
      <w:r w:rsidR="00F458E3" w:rsidRPr="00824E76">
        <w:rPr>
          <w:rFonts w:cs="Calibri"/>
          <w:b/>
          <w:bCs/>
          <w:color w:val="000000"/>
          <w:sz w:val="24"/>
          <w:szCs w:val="24"/>
        </w:rPr>
        <w:t xml:space="preserve">peration </w:t>
      </w:r>
    </w:p>
    <w:p w14:paraId="028E1FF1" w14:textId="77777777" w:rsidR="00AB4775" w:rsidRPr="00F458E3" w:rsidRDefault="00AB4775" w:rsidP="00F458E3">
      <w:pPr>
        <w:autoSpaceDE w:val="0"/>
        <w:autoSpaceDN w:val="0"/>
        <w:adjustRightInd w:val="0"/>
        <w:spacing w:after="0" w:line="240" w:lineRule="auto"/>
        <w:rPr>
          <w:rFonts w:cs="Calibri"/>
          <w:color w:val="000000"/>
          <w:sz w:val="24"/>
          <w:szCs w:val="24"/>
        </w:rPr>
      </w:pPr>
    </w:p>
    <w:p w14:paraId="42659271" w14:textId="2734448D" w:rsidR="00824E76" w:rsidRDefault="00362D61" w:rsidP="00824E76">
      <w:pPr>
        <w:autoSpaceDE w:val="0"/>
        <w:autoSpaceDN w:val="0"/>
        <w:adjustRightInd w:val="0"/>
        <w:spacing w:after="0" w:line="240" w:lineRule="auto"/>
        <w:rPr>
          <w:rFonts w:cs="Calibri"/>
          <w:color w:val="000000"/>
          <w:sz w:val="24"/>
          <w:szCs w:val="24"/>
        </w:rPr>
      </w:pPr>
      <w:r>
        <w:rPr>
          <w:rFonts w:cs="Calibri"/>
          <w:color w:val="000000"/>
          <w:sz w:val="24"/>
          <w:szCs w:val="24"/>
        </w:rPr>
        <w:t>The service will operate d</w:t>
      </w:r>
      <w:r w:rsidR="00F458E3" w:rsidRPr="00F458E3">
        <w:rPr>
          <w:rFonts w:cs="Calibri"/>
          <w:color w:val="000000"/>
          <w:sz w:val="24"/>
          <w:szCs w:val="24"/>
        </w:rPr>
        <w:t>uring pharmacy opening hours</w:t>
      </w:r>
      <w:r w:rsidR="00A71CE3">
        <w:rPr>
          <w:rFonts w:cs="Calibri"/>
          <w:color w:val="000000"/>
          <w:sz w:val="24"/>
          <w:szCs w:val="24"/>
        </w:rPr>
        <w:t>.</w:t>
      </w:r>
    </w:p>
    <w:p w14:paraId="6E70B888" w14:textId="77777777" w:rsidR="00824E76" w:rsidRDefault="00824E76" w:rsidP="00824E76">
      <w:pPr>
        <w:autoSpaceDE w:val="0"/>
        <w:autoSpaceDN w:val="0"/>
        <w:adjustRightInd w:val="0"/>
        <w:spacing w:after="0" w:line="240" w:lineRule="auto"/>
        <w:rPr>
          <w:rFonts w:cs="Calibri"/>
          <w:color w:val="000000"/>
          <w:sz w:val="24"/>
          <w:szCs w:val="24"/>
        </w:rPr>
      </w:pPr>
    </w:p>
    <w:p w14:paraId="13F074E9" w14:textId="6E7446FA" w:rsidR="00F458E3" w:rsidRPr="00824E76" w:rsidRDefault="00824E76" w:rsidP="00824E76">
      <w:pPr>
        <w:autoSpaceDE w:val="0"/>
        <w:autoSpaceDN w:val="0"/>
        <w:adjustRightInd w:val="0"/>
        <w:spacing w:after="0" w:line="240" w:lineRule="auto"/>
        <w:rPr>
          <w:rFonts w:cs="Calibri"/>
          <w:color w:val="000000"/>
          <w:sz w:val="24"/>
          <w:szCs w:val="24"/>
        </w:rPr>
      </w:pPr>
      <w:r w:rsidRPr="00824E76">
        <w:rPr>
          <w:rFonts w:cs="Calibri"/>
          <w:b/>
          <w:bCs/>
          <w:color w:val="000000"/>
          <w:sz w:val="24"/>
          <w:szCs w:val="24"/>
        </w:rPr>
        <w:t>2.</w:t>
      </w:r>
      <w:r>
        <w:rPr>
          <w:rFonts w:cs="Calibri"/>
          <w:b/>
          <w:bCs/>
          <w:color w:val="000000"/>
          <w:sz w:val="24"/>
          <w:szCs w:val="24"/>
        </w:rPr>
        <w:t>4</w:t>
      </w:r>
      <w:r w:rsidRPr="00824E76">
        <w:rPr>
          <w:rFonts w:cs="Calibri"/>
          <w:b/>
          <w:bCs/>
          <w:color w:val="000000"/>
          <w:sz w:val="24"/>
          <w:szCs w:val="24"/>
        </w:rPr>
        <w:t>.3.</w:t>
      </w:r>
      <w:r>
        <w:rPr>
          <w:rFonts w:cs="Calibri"/>
          <w:color w:val="000000"/>
          <w:sz w:val="24"/>
          <w:szCs w:val="24"/>
        </w:rPr>
        <w:t xml:space="preserve"> </w:t>
      </w:r>
      <w:r w:rsidR="00F458E3" w:rsidRPr="00824E76">
        <w:rPr>
          <w:rFonts w:cs="Calibri"/>
          <w:b/>
          <w:bCs/>
          <w:color w:val="000000"/>
          <w:sz w:val="24"/>
          <w:szCs w:val="24"/>
        </w:rPr>
        <w:t xml:space="preserve">Referral </w:t>
      </w:r>
      <w:r w:rsidR="00A67353" w:rsidRPr="00824E76">
        <w:rPr>
          <w:rFonts w:cs="Calibri"/>
          <w:b/>
          <w:bCs/>
          <w:color w:val="000000"/>
          <w:sz w:val="24"/>
          <w:szCs w:val="24"/>
        </w:rPr>
        <w:t>C</w:t>
      </w:r>
      <w:r w:rsidR="00F458E3" w:rsidRPr="00824E76">
        <w:rPr>
          <w:rFonts w:cs="Calibri"/>
          <w:b/>
          <w:bCs/>
          <w:color w:val="000000"/>
          <w:sz w:val="24"/>
          <w:szCs w:val="24"/>
        </w:rPr>
        <w:t xml:space="preserve">riteria and </w:t>
      </w:r>
      <w:r w:rsidR="00A67353" w:rsidRPr="00824E76">
        <w:rPr>
          <w:rFonts w:cs="Calibri"/>
          <w:b/>
          <w:bCs/>
          <w:color w:val="000000"/>
          <w:sz w:val="24"/>
          <w:szCs w:val="24"/>
        </w:rPr>
        <w:t>S</w:t>
      </w:r>
      <w:r w:rsidR="00F458E3" w:rsidRPr="00824E76">
        <w:rPr>
          <w:rFonts w:cs="Calibri"/>
          <w:b/>
          <w:bCs/>
          <w:color w:val="000000"/>
          <w:sz w:val="24"/>
          <w:szCs w:val="24"/>
        </w:rPr>
        <w:t xml:space="preserve">ources </w:t>
      </w:r>
    </w:p>
    <w:p w14:paraId="61BDF5F0" w14:textId="77777777" w:rsidR="00AB4775" w:rsidRPr="006F5C11" w:rsidRDefault="00AB4775" w:rsidP="00F458E3">
      <w:pPr>
        <w:autoSpaceDE w:val="0"/>
        <w:autoSpaceDN w:val="0"/>
        <w:adjustRightInd w:val="0"/>
        <w:spacing w:after="0" w:line="240" w:lineRule="auto"/>
        <w:rPr>
          <w:rFonts w:cs="Calibri"/>
          <w:color w:val="000000"/>
          <w:sz w:val="32"/>
          <w:szCs w:val="32"/>
        </w:rPr>
      </w:pPr>
    </w:p>
    <w:p w14:paraId="26220191" w14:textId="5D48FEFE" w:rsidR="00F458E3" w:rsidRPr="006F5C11" w:rsidRDefault="006F5C11" w:rsidP="006F5C11">
      <w:pPr>
        <w:autoSpaceDE w:val="0"/>
        <w:autoSpaceDN w:val="0"/>
        <w:adjustRightInd w:val="0"/>
        <w:spacing w:after="0" w:line="240" w:lineRule="auto"/>
        <w:rPr>
          <w:sz w:val="24"/>
          <w:szCs w:val="24"/>
        </w:rPr>
      </w:pPr>
      <w:r w:rsidRPr="006F5C11">
        <w:rPr>
          <w:sz w:val="24"/>
          <w:szCs w:val="24"/>
        </w:rPr>
        <w:t>This service will be available to all presenting adults (aged 18 and over) who are Blackburn with Darwen residents requiring access to needles and other injecting paraphernalia in relation to intravenous drug use. This will include users of performance enhancing drugs (PEDs) including anabolic steroids and growth hormones.</w:t>
      </w:r>
    </w:p>
    <w:p w14:paraId="1610A0D5" w14:textId="30FA014E" w:rsidR="006F5C11" w:rsidRDefault="006F5C11" w:rsidP="006F5C11">
      <w:pPr>
        <w:autoSpaceDE w:val="0"/>
        <w:autoSpaceDN w:val="0"/>
        <w:adjustRightInd w:val="0"/>
        <w:spacing w:after="0" w:line="240" w:lineRule="auto"/>
        <w:rPr>
          <w:rFonts w:cs="Calibri"/>
          <w:color w:val="000000"/>
          <w:sz w:val="24"/>
          <w:szCs w:val="24"/>
        </w:rPr>
      </w:pPr>
    </w:p>
    <w:p w14:paraId="0210CB28" w14:textId="71940BFA" w:rsidR="000B1534" w:rsidRDefault="000B1534" w:rsidP="006F5C11">
      <w:pPr>
        <w:autoSpaceDE w:val="0"/>
        <w:autoSpaceDN w:val="0"/>
        <w:adjustRightInd w:val="0"/>
        <w:spacing w:after="0" w:line="240" w:lineRule="auto"/>
        <w:rPr>
          <w:rFonts w:cs="Calibri"/>
          <w:color w:val="000000"/>
          <w:sz w:val="24"/>
          <w:szCs w:val="24"/>
        </w:rPr>
      </w:pPr>
      <w:r>
        <w:rPr>
          <w:rFonts w:cs="Calibri"/>
          <w:color w:val="000000"/>
          <w:sz w:val="24"/>
          <w:szCs w:val="24"/>
        </w:rPr>
        <w:t xml:space="preserve">Any person over 18 years old can be referred to Spark if they wish to access treatment on </w:t>
      </w:r>
      <w:hyperlink r:id="rId10" w:tgtFrame="_blank" w:history="1">
        <w:r w:rsidRPr="00FC0BA5">
          <w:rPr>
            <w:rStyle w:val="Hyperlink"/>
            <w:rFonts w:cs="Arial"/>
            <w:color w:val="auto"/>
            <w:sz w:val="24"/>
            <w:szCs w:val="24"/>
            <w:u w:val="none"/>
            <w:bdr w:val="none" w:sz="0" w:space="0" w:color="auto" w:frame="1"/>
            <w:shd w:val="clear" w:color="auto" w:fill="FFFFFF"/>
          </w:rPr>
          <w:t>01254 495014</w:t>
        </w:r>
      </w:hyperlink>
      <w:r>
        <w:rPr>
          <w:rStyle w:val="Hyperlink"/>
          <w:rFonts w:cs="Arial"/>
          <w:color w:val="auto"/>
          <w:sz w:val="24"/>
          <w:szCs w:val="24"/>
          <w:u w:val="none"/>
          <w:bdr w:val="none" w:sz="0" w:space="0" w:color="auto" w:frame="1"/>
          <w:shd w:val="clear" w:color="auto" w:fill="FFFFFF"/>
        </w:rPr>
        <w:t>.</w:t>
      </w:r>
    </w:p>
    <w:p w14:paraId="1E01BB1B" w14:textId="77777777" w:rsidR="000B1534" w:rsidRPr="005B687B" w:rsidRDefault="000B1534" w:rsidP="006F5C11">
      <w:pPr>
        <w:autoSpaceDE w:val="0"/>
        <w:autoSpaceDN w:val="0"/>
        <w:adjustRightInd w:val="0"/>
        <w:spacing w:after="0" w:line="240" w:lineRule="auto"/>
        <w:rPr>
          <w:rFonts w:cs="Calibri"/>
          <w:color w:val="000000"/>
          <w:sz w:val="24"/>
          <w:szCs w:val="24"/>
        </w:rPr>
      </w:pPr>
    </w:p>
    <w:p w14:paraId="7BEE8375" w14:textId="3704ABD5" w:rsidR="006F5C11" w:rsidRDefault="006F5C11" w:rsidP="006F5C11">
      <w:pPr>
        <w:spacing w:after="0" w:line="240" w:lineRule="auto"/>
        <w:ind w:right="59"/>
        <w:rPr>
          <w:sz w:val="24"/>
          <w:szCs w:val="24"/>
        </w:rPr>
      </w:pPr>
      <w:r w:rsidRPr="006F5C11">
        <w:rPr>
          <w:sz w:val="24"/>
          <w:szCs w:val="24"/>
        </w:rPr>
        <w:t xml:space="preserve">Young people under 18 years old should be signposted to the local specialised young people’s service </w:t>
      </w:r>
      <w:r w:rsidRPr="005B687B">
        <w:rPr>
          <w:bCs/>
          <w:sz w:val="24"/>
          <w:szCs w:val="24"/>
        </w:rPr>
        <w:t xml:space="preserve">Early </w:t>
      </w:r>
      <w:r w:rsidR="005B687B">
        <w:rPr>
          <w:bCs/>
          <w:sz w:val="24"/>
          <w:szCs w:val="24"/>
        </w:rPr>
        <w:t>B</w:t>
      </w:r>
      <w:r w:rsidRPr="005B687B">
        <w:rPr>
          <w:bCs/>
          <w:sz w:val="24"/>
          <w:szCs w:val="24"/>
        </w:rPr>
        <w:t>reak</w:t>
      </w:r>
      <w:r w:rsidRPr="006F5C11">
        <w:rPr>
          <w:sz w:val="24"/>
          <w:szCs w:val="24"/>
        </w:rPr>
        <w:t xml:space="preserv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 used equipment. Referral into </w:t>
      </w:r>
      <w:r w:rsidRPr="005B687B">
        <w:rPr>
          <w:bCs/>
          <w:sz w:val="24"/>
          <w:szCs w:val="24"/>
        </w:rPr>
        <w:t xml:space="preserve">Early </w:t>
      </w:r>
      <w:r w:rsidR="005B687B">
        <w:rPr>
          <w:bCs/>
          <w:sz w:val="24"/>
          <w:szCs w:val="24"/>
        </w:rPr>
        <w:t>B</w:t>
      </w:r>
      <w:r w:rsidRPr="005B687B">
        <w:rPr>
          <w:bCs/>
          <w:sz w:val="24"/>
          <w:szCs w:val="24"/>
        </w:rPr>
        <w:t>reak</w:t>
      </w:r>
      <w:r w:rsidRPr="006F5C11">
        <w:rPr>
          <w:sz w:val="24"/>
          <w:szCs w:val="24"/>
        </w:rPr>
        <w:t xml:space="preserve"> should be encouraged, and they can be contacted by telephone </w:t>
      </w:r>
      <w:r w:rsidR="004D52A7" w:rsidRPr="006F5C11">
        <w:rPr>
          <w:sz w:val="24"/>
          <w:szCs w:val="24"/>
        </w:rPr>
        <w:t>on</w:t>
      </w:r>
      <w:r w:rsidRPr="006F5C11">
        <w:rPr>
          <w:sz w:val="24"/>
          <w:szCs w:val="24"/>
        </w:rPr>
        <w:t xml:space="preserve"> 01254 222154 or by email at: </w:t>
      </w:r>
      <w:hyperlink r:id="rId11" w:history="1">
        <w:r w:rsidRPr="006F5C11">
          <w:rPr>
            <w:rStyle w:val="Hyperlink"/>
            <w:sz w:val="24"/>
            <w:szCs w:val="24"/>
          </w:rPr>
          <w:t>info@earlybreak.co.uk</w:t>
        </w:r>
      </w:hyperlink>
      <w:r w:rsidR="004D52A7">
        <w:rPr>
          <w:sz w:val="24"/>
          <w:szCs w:val="24"/>
        </w:rPr>
        <w:t>.</w:t>
      </w:r>
    </w:p>
    <w:p w14:paraId="5B0B5C2C" w14:textId="77777777" w:rsidR="006F5C11" w:rsidRPr="006F5C11" w:rsidRDefault="006F5C11" w:rsidP="006F5C11">
      <w:pPr>
        <w:spacing w:after="0" w:line="240" w:lineRule="auto"/>
        <w:ind w:right="59"/>
        <w:rPr>
          <w:sz w:val="24"/>
          <w:szCs w:val="24"/>
        </w:rPr>
      </w:pPr>
    </w:p>
    <w:p w14:paraId="5FD3E295" w14:textId="34D1F8CE" w:rsidR="006F5C11" w:rsidRPr="006F5C11" w:rsidRDefault="006F5C11" w:rsidP="006F5C11">
      <w:pPr>
        <w:autoSpaceDE w:val="0"/>
        <w:autoSpaceDN w:val="0"/>
        <w:adjustRightInd w:val="0"/>
        <w:spacing w:after="0" w:line="240" w:lineRule="auto"/>
        <w:rPr>
          <w:sz w:val="24"/>
          <w:szCs w:val="24"/>
        </w:rPr>
      </w:pPr>
      <w:r w:rsidRPr="006F5C11">
        <w:rPr>
          <w:sz w:val="24"/>
          <w:szCs w:val="24"/>
        </w:rPr>
        <w:t xml:space="preserve">The </w:t>
      </w:r>
      <w:r w:rsidR="005B687B">
        <w:rPr>
          <w:sz w:val="24"/>
          <w:szCs w:val="24"/>
        </w:rPr>
        <w:t>n</w:t>
      </w:r>
      <w:r w:rsidRPr="006F5C11">
        <w:rPr>
          <w:sz w:val="24"/>
          <w:szCs w:val="24"/>
        </w:rPr>
        <w:t xml:space="preserve">eedle exchange service will </w:t>
      </w:r>
      <w:r w:rsidR="004D52A7" w:rsidRPr="004D52A7">
        <w:rPr>
          <w:sz w:val="24"/>
          <w:szCs w:val="24"/>
          <w:u w:color="000000"/>
        </w:rPr>
        <w:t>not</w:t>
      </w:r>
      <w:r w:rsidRPr="006F5C11">
        <w:rPr>
          <w:sz w:val="24"/>
          <w:szCs w:val="24"/>
        </w:rPr>
        <w:t xml:space="preserve"> be available to individuals requiring access to needles and other injecting paraphernalia in relation to non-drug misuse related treatment regimens which requiring regular intravenous administration of prescribed medication </w:t>
      </w:r>
      <w:proofErr w:type="gramStart"/>
      <w:r w:rsidRPr="006F5C11">
        <w:rPr>
          <w:sz w:val="24"/>
          <w:szCs w:val="24"/>
        </w:rPr>
        <w:t>e.g.</w:t>
      </w:r>
      <w:proofErr w:type="gramEnd"/>
      <w:r w:rsidRPr="006F5C11">
        <w:rPr>
          <w:sz w:val="24"/>
          <w:szCs w:val="24"/>
        </w:rPr>
        <w:t xml:space="preserve"> insulin. Separate provision exists for these patient groups.</w:t>
      </w:r>
    </w:p>
    <w:p w14:paraId="4C591035" w14:textId="1F41E1FB" w:rsidR="006F5C11" w:rsidRDefault="006F5C11" w:rsidP="006F5C11">
      <w:pPr>
        <w:autoSpaceDE w:val="0"/>
        <w:autoSpaceDN w:val="0"/>
        <w:adjustRightInd w:val="0"/>
        <w:spacing w:after="0" w:line="240" w:lineRule="auto"/>
        <w:rPr>
          <w:rFonts w:cs="Arial"/>
          <w:color w:val="000000"/>
          <w:sz w:val="24"/>
          <w:szCs w:val="24"/>
        </w:rPr>
      </w:pPr>
    </w:p>
    <w:p w14:paraId="03180791" w14:textId="4BE7048A" w:rsidR="00287F9D" w:rsidRDefault="00287F9D" w:rsidP="00287F9D">
      <w:pPr>
        <w:autoSpaceDE w:val="0"/>
        <w:autoSpaceDN w:val="0"/>
        <w:adjustRightInd w:val="0"/>
        <w:spacing w:after="0" w:line="240" w:lineRule="auto"/>
        <w:rPr>
          <w:rFonts w:cs="Calibri"/>
          <w:color w:val="000000"/>
          <w:sz w:val="24"/>
          <w:szCs w:val="24"/>
        </w:rPr>
      </w:pPr>
      <w:r>
        <w:rPr>
          <w:rFonts w:cs="Calibri"/>
          <w:color w:val="000000"/>
          <w:sz w:val="24"/>
          <w:szCs w:val="24"/>
        </w:rPr>
        <w:t>This will be available on an open basis with no requirement for clients to be referred from another agency.</w:t>
      </w:r>
    </w:p>
    <w:p w14:paraId="78A60B2E" w14:textId="1507EDE2" w:rsidR="00287F9D" w:rsidRDefault="00287F9D" w:rsidP="00287F9D">
      <w:pPr>
        <w:autoSpaceDE w:val="0"/>
        <w:autoSpaceDN w:val="0"/>
        <w:adjustRightInd w:val="0"/>
        <w:spacing w:after="0" w:line="240" w:lineRule="auto"/>
        <w:rPr>
          <w:rFonts w:cs="Calibri"/>
          <w:color w:val="000000"/>
          <w:sz w:val="24"/>
          <w:szCs w:val="24"/>
        </w:rPr>
      </w:pPr>
    </w:p>
    <w:p w14:paraId="6C3DA87A" w14:textId="60021D8C" w:rsidR="00287F9D" w:rsidRDefault="00287F9D" w:rsidP="00287F9D">
      <w:pPr>
        <w:autoSpaceDE w:val="0"/>
        <w:autoSpaceDN w:val="0"/>
        <w:adjustRightInd w:val="0"/>
        <w:spacing w:after="0" w:line="240" w:lineRule="auto"/>
        <w:rPr>
          <w:rFonts w:cs="Calibri"/>
          <w:color w:val="000000"/>
          <w:sz w:val="24"/>
          <w:szCs w:val="24"/>
        </w:rPr>
      </w:pPr>
      <w:r>
        <w:rPr>
          <w:rFonts w:cs="Calibri"/>
          <w:color w:val="000000"/>
          <w:sz w:val="24"/>
          <w:szCs w:val="24"/>
        </w:rPr>
        <w:t>The service user will determine which delivery site and interventions they access and the frequency of engagement.</w:t>
      </w:r>
    </w:p>
    <w:p w14:paraId="3D871AB3" w14:textId="77777777" w:rsidR="00287F9D" w:rsidRDefault="00287F9D" w:rsidP="006F5C11">
      <w:pPr>
        <w:autoSpaceDE w:val="0"/>
        <w:autoSpaceDN w:val="0"/>
        <w:adjustRightInd w:val="0"/>
        <w:spacing w:after="0" w:line="240" w:lineRule="auto"/>
        <w:rPr>
          <w:rFonts w:cs="Arial"/>
          <w:color w:val="000000"/>
          <w:sz w:val="24"/>
          <w:szCs w:val="24"/>
        </w:rPr>
      </w:pPr>
    </w:p>
    <w:p w14:paraId="3E054B21" w14:textId="77777777" w:rsidR="00952C99" w:rsidRDefault="00952C99" w:rsidP="00952C99">
      <w:pPr>
        <w:autoSpaceDE w:val="0"/>
        <w:autoSpaceDN w:val="0"/>
        <w:adjustRightInd w:val="0"/>
        <w:spacing w:after="0" w:line="240" w:lineRule="auto"/>
        <w:rPr>
          <w:rFonts w:cs="Arial"/>
          <w:color w:val="000000"/>
          <w:sz w:val="24"/>
          <w:szCs w:val="24"/>
        </w:rPr>
      </w:pPr>
      <w:r w:rsidRPr="00E612FC">
        <w:rPr>
          <w:sz w:val="24"/>
          <w:szCs w:val="24"/>
        </w:rPr>
        <w:t xml:space="preserve">The service should display a </w:t>
      </w:r>
      <w:proofErr w:type="gramStart"/>
      <w:r w:rsidRPr="00E612FC">
        <w:rPr>
          <w:sz w:val="24"/>
          <w:szCs w:val="24"/>
        </w:rPr>
        <w:t>zero tolerance</w:t>
      </w:r>
      <w:proofErr w:type="gramEnd"/>
      <w:r w:rsidRPr="00E612FC">
        <w:rPr>
          <w:sz w:val="24"/>
          <w:szCs w:val="24"/>
        </w:rPr>
        <w:t xml:space="preserve"> approach; </w:t>
      </w:r>
      <w:r w:rsidR="006F5C11" w:rsidRPr="00AB4775">
        <w:rPr>
          <w:rFonts w:cs="Arial"/>
          <w:color w:val="000000"/>
          <w:sz w:val="24"/>
          <w:szCs w:val="24"/>
        </w:rPr>
        <w:t xml:space="preserve">clients can be excluded for behaviour that has breached accepted rules and standards, at the discretion of the service, but within a structure of users' rights and responsibilities. </w:t>
      </w:r>
    </w:p>
    <w:p w14:paraId="25CD675C" w14:textId="77777777" w:rsidR="00952C99" w:rsidRDefault="00952C99" w:rsidP="00952C99">
      <w:pPr>
        <w:autoSpaceDE w:val="0"/>
        <w:autoSpaceDN w:val="0"/>
        <w:adjustRightInd w:val="0"/>
        <w:spacing w:after="0" w:line="240" w:lineRule="auto"/>
        <w:rPr>
          <w:rFonts w:cs="Arial"/>
          <w:color w:val="000000"/>
          <w:sz w:val="24"/>
          <w:szCs w:val="24"/>
        </w:rPr>
      </w:pPr>
    </w:p>
    <w:p w14:paraId="25CF2D45" w14:textId="4F1ECB7B" w:rsidR="00952C99" w:rsidRPr="00952C99" w:rsidRDefault="00952C99" w:rsidP="00952C99">
      <w:pPr>
        <w:autoSpaceDE w:val="0"/>
        <w:autoSpaceDN w:val="0"/>
        <w:adjustRightInd w:val="0"/>
        <w:spacing w:after="0" w:line="240" w:lineRule="auto"/>
        <w:rPr>
          <w:rFonts w:cs="Arial"/>
          <w:b/>
          <w:bCs/>
          <w:color w:val="000000"/>
          <w:sz w:val="24"/>
          <w:szCs w:val="24"/>
        </w:rPr>
      </w:pPr>
      <w:r w:rsidRPr="00952C99">
        <w:rPr>
          <w:rFonts w:cs="Arial"/>
          <w:b/>
          <w:bCs/>
          <w:color w:val="000000"/>
          <w:sz w:val="24"/>
          <w:szCs w:val="24"/>
        </w:rPr>
        <w:t xml:space="preserve">2.4.4. </w:t>
      </w:r>
      <w:r w:rsidRPr="00952C99">
        <w:rPr>
          <w:b/>
          <w:bCs/>
          <w:sz w:val="24"/>
          <w:szCs w:val="24"/>
        </w:rPr>
        <w:t xml:space="preserve">Essential </w:t>
      </w:r>
      <w:r>
        <w:rPr>
          <w:b/>
          <w:bCs/>
          <w:sz w:val="24"/>
          <w:szCs w:val="24"/>
        </w:rPr>
        <w:t>L</w:t>
      </w:r>
      <w:r w:rsidRPr="00952C99">
        <w:rPr>
          <w:b/>
          <w:bCs/>
          <w:sz w:val="24"/>
          <w:szCs w:val="24"/>
        </w:rPr>
        <w:t xml:space="preserve">inks to </w:t>
      </w:r>
      <w:r>
        <w:rPr>
          <w:b/>
          <w:bCs/>
          <w:sz w:val="24"/>
          <w:szCs w:val="24"/>
        </w:rPr>
        <w:t>O</w:t>
      </w:r>
      <w:r w:rsidRPr="00952C99">
        <w:rPr>
          <w:b/>
          <w:bCs/>
          <w:sz w:val="24"/>
          <w:szCs w:val="24"/>
        </w:rPr>
        <w:t xml:space="preserve">ther </w:t>
      </w:r>
      <w:r>
        <w:rPr>
          <w:b/>
          <w:bCs/>
          <w:sz w:val="24"/>
          <w:szCs w:val="24"/>
        </w:rPr>
        <w:t>S</w:t>
      </w:r>
      <w:r w:rsidRPr="00952C99">
        <w:rPr>
          <w:b/>
          <w:bCs/>
          <w:sz w:val="24"/>
          <w:szCs w:val="24"/>
        </w:rPr>
        <w:t xml:space="preserve">ervices </w:t>
      </w:r>
    </w:p>
    <w:p w14:paraId="180874A2" w14:textId="77777777" w:rsidR="00952C99" w:rsidRDefault="00952C99" w:rsidP="00952C99">
      <w:pPr>
        <w:pStyle w:val="Default"/>
        <w:rPr>
          <w:rFonts w:ascii="Verdana" w:hAnsi="Verdana"/>
        </w:rPr>
      </w:pPr>
    </w:p>
    <w:p w14:paraId="176F16B0" w14:textId="40A10023" w:rsidR="00952C99" w:rsidRPr="00E612FC" w:rsidRDefault="00952C99" w:rsidP="00952C99">
      <w:pPr>
        <w:pStyle w:val="Default"/>
        <w:rPr>
          <w:rFonts w:ascii="Verdana" w:hAnsi="Verdana"/>
        </w:rPr>
      </w:pPr>
      <w:bookmarkStart w:id="1" w:name="_Hlk127260992"/>
      <w:r w:rsidRPr="00E612FC">
        <w:rPr>
          <w:rFonts w:ascii="Verdana" w:hAnsi="Verdana"/>
        </w:rPr>
        <w:t xml:space="preserve">The </w:t>
      </w:r>
      <w:r>
        <w:rPr>
          <w:rFonts w:ascii="Verdana" w:hAnsi="Verdana"/>
        </w:rPr>
        <w:t>pharmacy</w:t>
      </w:r>
      <w:r w:rsidRPr="00E612FC">
        <w:rPr>
          <w:rFonts w:ascii="Verdana" w:hAnsi="Verdana"/>
        </w:rPr>
        <w:t xml:space="preserve"> will be required to work with </w:t>
      </w:r>
      <w:r>
        <w:rPr>
          <w:rFonts w:ascii="Verdana" w:hAnsi="Verdana"/>
        </w:rPr>
        <w:t xml:space="preserve">Spark and </w:t>
      </w:r>
      <w:r w:rsidRPr="00E612FC">
        <w:rPr>
          <w:rFonts w:ascii="Verdana" w:hAnsi="Verdana"/>
        </w:rPr>
        <w:t>Public Sector bodies such as the NHS, Police, Probation</w:t>
      </w:r>
      <w:r>
        <w:rPr>
          <w:rFonts w:ascii="Verdana" w:hAnsi="Verdana"/>
        </w:rPr>
        <w:t>.</w:t>
      </w:r>
    </w:p>
    <w:p w14:paraId="1BC61B62" w14:textId="77777777" w:rsidR="00952C99" w:rsidRPr="00E612FC" w:rsidRDefault="00952C99" w:rsidP="00952C99">
      <w:pPr>
        <w:pStyle w:val="Default"/>
        <w:rPr>
          <w:rFonts w:ascii="Verdana" w:hAnsi="Verdana"/>
        </w:rPr>
      </w:pPr>
    </w:p>
    <w:p w14:paraId="1A152FFB" w14:textId="77777777" w:rsidR="00952C99" w:rsidRPr="00E612FC" w:rsidRDefault="00952C99" w:rsidP="00952C99">
      <w:pPr>
        <w:pStyle w:val="Default"/>
        <w:rPr>
          <w:rFonts w:ascii="Verdana" w:hAnsi="Verdana"/>
        </w:rPr>
      </w:pPr>
      <w:r w:rsidRPr="00E612FC">
        <w:rPr>
          <w:rFonts w:ascii="Verdana" w:hAnsi="Verdana"/>
        </w:rPr>
        <w:t xml:space="preserve">The service provider will ensure: </w:t>
      </w:r>
    </w:p>
    <w:p w14:paraId="39DE7E8F" w14:textId="4A37AB91" w:rsidR="00952C99" w:rsidRPr="00E612FC" w:rsidRDefault="00952C99" w:rsidP="00952C99">
      <w:pPr>
        <w:pStyle w:val="Default"/>
        <w:numPr>
          <w:ilvl w:val="0"/>
          <w:numId w:val="20"/>
        </w:numPr>
        <w:spacing w:after="34"/>
        <w:rPr>
          <w:rFonts w:ascii="Verdana" w:hAnsi="Verdana"/>
        </w:rPr>
      </w:pPr>
      <w:r w:rsidRPr="00E612FC">
        <w:rPr>
          <w:rFonts w:ascii="Verdana" w:hAnsi="Verdana"/>
        </w:rPr>
        <w:t xml:space="preserve">Collaborative and effective operational links with key workers and prescribers within the </w:t>
      </w:r>
      <w:r>
        <w:rPr>
          <w:rFonts w:ascii="Verdana" w:hAnsi="Verdana"/>
        </w:rPr>
        <w:t>Spark</w:t>
      </w:r>
      <w:r w:rsidRPr="00E612FC">
        <w:rPr>
          <w:rFonts w:ascii="Verdana" w:hAnsi="Verdana"/>
        </w:rPr>
        <w:t xml:space="preserve"> treatment system in pursuit of a fully integrated seamless service for Black</w:t>
      </w:r>
      <w:r>
        <w:rPr>
          <w:rFonts w:ascii="Verdana" w:hAnsi="Verdana"/>
        </w:rPr>
        <w:t>burn with Darwen</w:t>
      </w:r>
      <w:r w:rsidRPr="00E612FC">
        <w:rPr>
          <w:rFonts w:ascii="Verdana" w:hAnsi="Verdana"/>
        </w:rPr>
        <w:t xml:space="preserve">’s drug using population </w:t>
      </w:r>
    </w:p>
    <w:p w14:paraId="41DA1050" w14:textId="709ED493" w:rsidR="00952C99" w:rsidRPr="00E612FC" w:rsidRDefault="00952C99" w:rsidP="00952C99">
      <w:pPr>
        <w:pStyle w:val="Default"/>
        <w:numPr>
          <w:ilvl w:val="0"/>
          <w:numId w:val="20"/>
        </w:numPr>
        <w:spacing w:after="34"/>
        <w:rPr>
          <w:rFonts w:ascii="Verdana" w:hAnsi="Verdana"/>
        </w:rPr>
      </w:pPr>
      <w:r>
        <w:rPr>
          <w:rFonts w:ascii="Verdana" w:hAnsi="Verdana"/>
        </w:rPr>
        <w:t>They</w:t>
      </w:r>
      <w:r w:rsidRPr="00E612FC">
        <w:rPr>
          <w:rFonts w:ascii="Verdana" w:hAnsi="Verdana"/>
        </w:rPr>
        <w:t xml:space="preserve"> support clients to engage with all relevant agencies with relevant signposting </w:t>
      </w:r>
      <w:proofErr w:type="gramStart"/>
      <w:r w:rsidRPr="00E612FC">
        <w:rPr>
          <w:rFonts w:ascii="Verdana" w:hAnsi="Verdana"/>
        </w:rPr>
        <w:t>e.g.</w:t>
      </w:r>
      <w:proofErr w:type="gramEnd"/>
      <w:r w:rsidRPr="00E612FC">
        <w:rPr>
          <w:rFonts w:ascii="Verdana" w:hAnsi="Verdana"/>
        </w:rPr>
        <w:t xml:space="preserve"> health, family support, education, employment services</w:t>
      </w:r>
    </w:p>
    <w:p w14:paraId="65B0AEB1" w14:textId="77777777" w:rsidR="00952C99" w:rsidRPr="00E612FC" w:rsidRDefault="00952C99" w:rsidP="00952C99">
      <w:pPr>
        <w:pStyle w:val="Default"/>
        <w:numPr>
          <w:ilvl w:val="0"/>
          <w:numId w:val="20"/>
        </w:numPr>
        <w:rPr>
          <w:rFonts w:ascii="Verdana" w:hAnsi="Verdana"/>
        </w:rPr>
      </w:pPr>
      <w:r w:rsidRPr="00E612FC">
        <w:rPr>
          <w:rFonts w:ascii="Verdana" w:hAnsi="Verdana"/>
        </w:rPr>
        <w:t xml:space="preserve">Clients are signposted to appropriate harm reduction and BBV screening services as appropriate </w:t>
      </w:r>
    </w:p>
    <w:bookmarkEnd w:id="1"/>
    <w:p w14:paraId="02021AEA" w14:textId="77777777" w:rsidR="00952C99" w:rsidRDefault="00952C99" w:rsidP="00824E76">
      <w:pPr>
        <w:autoSpaceDE w:val="0"/>
        <w:autoSpaceDN w:val="0"/>
        <w:adjustRightInd w:val="0"/>
        <w:spacing w:after="0" w:line="240" w:lineRule="auto"/>
        <w:rPr>
          <w:rFonts w:cs="Arial"/>
          <w:color w:val="000000"/>
          <w:sz w:val="24"/>
          <w:szCs w:val="24"/>
        </w:rPr>
      </w:pPr>
    </w:p>
    <w:p w14:paraId="3D66E2C2" w14:textId="77777777" w:rsidR="00824E76" w:rsidRDefault="00824E76" w:rsidP="00824E76">
      <w:pPr>
        <w:autoSpaceDE w:val="0"/>
        <w:autoSpaceDN w:val="0"/>
        <w:adjustRightInd w:val="0"/>
        <w:spacing w:after="0" w:line="240" w:lineRule="auto"/>
        <w:rPr>
          <w:rFonts w:cs="Arial"/>
          <w:color w:val="000000"/>
          <w:sz w:val="24"/>
          <w:szCs w:val="24"/>
        </w:rPr>
      </w:pPr>
    </w:p>
    <w:p w14:paraId="3ABF2F69" w14:textId="77777777" w:rsidR="00824E76" w:rsidRDefault="00B1099A" w:rsidP="00824E76">
      <w:pPr>
        <w:pStyle w:val="ListParagraph"/>
        <w:numPr>
          <w:ilvl w:val="0"/>
          <w:numId w:val="18"/>
        </w:numPr>
        <w:autoSpaceDE w:val="0"/>
        <w:autoSpaceDN w:val="0"/>
        <w:adjustRightInd w:val="0"/>
        <w:spacing w:after="0" w:line="240" w:lineRule="auto"/>
        <w:rPr>
          <w:rFonts w:cs="Arial"/>
          <w:b/>
          <w:bCs/>
          <w:color w:val="000000"/>
          <w:sz w:val="24"/>
          <w:szCs w:val="24"/>
        </w:rPr>
      </w:pPr>
      <w:r w:rsidRPr="00824E76">
        <w:rPr>
          <w:rFonts w:cs="Calibri"/>
          <w:b/>
          <w:bCs/>
          <w:color w:val="000000"/>
          <w:sz w:val="24"/>
          <w:szCs w:val="24"/>
        </w:rPr>
        <w:t xml:space="preserve">SERVICE REQUIREMENTS </w:t>
      </w:r>
    </w:p>
    <w:p w14:paraId="62E89A9E" w14:textId="77777777" w:rsidR="00824E76" w:rsidRDefault="00824E76" w:rsidP="00824E76">
      <w:pPr>
        <w:autoSpaceDE w:val="0"/>
        <w:autoSpaceDN w:val="0"/>
        <w:adjustRightInd w:val="0"/>
        <w:spacing w:after="0" w:line="240" w:lineRule="auto"/>
        <w:rPr>
          <w:rFonts w:cs="Calibri"/>
          <w:b/>
          <w:bCs/>
          <w:color w:val="000000"/>
          <w:sz w:val="24"/>
          <w:szCs w:val="24"/>
        </w:rPr>
      </w:pPr>
    </w:p>
    <w:p w14:paraId="5B1B5BED" w14:textId="660B848A" w:rsidR="00B1099A" w:rsidRPr="00824E76" w:rsidRDefault="00824E76" w:rsidP="00824E76">
      <w:pPr>
        <w:autoSpaceDE w:val="0"/>
        <w:autoSpaceDN w:val="0"/>
        <w:adjustRightInd w:val="0"/>
        <w:spacing w:after="0" w:line="240" w:lineRule="auto"/>
        <w:rPr>
          <w:rFonts w:cs="Arial"/>
          <w:b/>
          <w:bCs/>
          <w:color w:val="000000"/>
          <w:sz w:val="24"/>
          <w:szCs w:val="24"/>
        </w:rPr>
      </w:pPr>
      <w:r w:rsidRPr="00824E76">
        <w:rPr>
          <w:rFonts w:cs="Calibri"/>
          <w:b/>
          <w:bCs/>
          <w:color w:val="000000"/>
          <w:sz w:val="24"/>
          <w:szCs w:val="24"/>
        </w:rPr>
        <w:t>3</w:t>
      </w:r>
      <w:r w:rsidR="00071038" w:rsidRPr="00824E76">
        <w:rPr>
          <w:rFonts w:cs="Calibri"/>
          <w:b/>
          <w:bCs/>
          <w:color w:val="000000"/>
          <w:sz w:val="24"/>
          <w:szCs w:val="24"/>
        </w:rPr>
        <w:t xml:space="preserve">.1. </w:t>
      </w:r>
      <w:r w:rsidR="00B1099A" w:rsidRPr="00824E76">
        <w:rPr>
          <w:rFonts w:cs="Calibri"/>
          <w:b/>
          <w:bCs/>
          <w:color w:val="000000"/>
          <w:sz w:val="24"/>
          <w:szCs w:val="24"/>
        </w:rPr>
        <w:t xml:space="preserve">Operational </w:t>
      </w:r>
    </w:p>
    <w:p w14:paraId="1586DA84" w14:textId="77777777" w:rsidR="00B1099A" w:rsidRPr="00B1099A" w:rsidRDefault="00B1099A" w:rsidP="00B1099A">
      <w:pPr>
        <w:autoSpaceDE w:val="0"/>
        <w:autoSpaceDN w:val="0"/>
        <w:adjustRightInd w:val="0"/>
        <w:spacing w:after="0" w:line="240" w:lineRule="auto"/>
        <w:rPr>
          <w:rFonts w:cs="Calibri"/>
          <w:color w:val="000000"/>
          <w:sz w:val="24"/>
          <w:szCs w:val="24"/>
        </w:rPr>
      </w:pPr>
    </w:p>
    <w:p w14:paraId="43A28211" w14:textId="7642CF2C" w:rsidR="00B1099A" w:rsidRPr="00F32649" w:rsidRDefault="00B1099A" w:rsidP="00F32649">
      <w:pPr>
        <w:autoSpaceDE w:val="0"/>
        <w:autoSpaceDN w:val="0"/>
        <w:adjustRightInd w:val="0"/>
        <w:spacing w:after="0" w:line="240" w:lineRule="auto"/>
        <w:rPr>
          <w:rFonts w:cs="Calibri"/>
          <w:color w:val="000000"/>
          <w:sz w:val="24"/>
          <w:szCs w:val="24"/>
        </w:rPr>
      </w:pPr>
      <w:r w:rsidRPr="00F32649">
        <w:rPr>
          <w:rFonts w:cs="Calibri"/>
          <w:color w:val="000000"/>
          <w:sz w:val="24"/>
          <w:szCs w:val="24"/>
        </w:rPr>
        <w:t>A Standard Operating Procedure (SOP) for the service must be in place in the pharmacy, and the pharmacist must ensure that all staff, including locums, are aware of the content of the SOP, and have signed to confirm their understanding</w:t>
      </w:r>
      <w:r w:rsidR="007D6EBB" w:rsidRPr="00F32649">
        <w:rPr>
          <w:rFonts w:cs="Calibri"/>
          <w:color w:val="000000"/>
          <w:sz w:val="24"/>
          <w:szCs w:val="24"/>
        </w:rPr>
        <w:t>.</w:t>
      </w:r>
    </w:p>
    <w:p w14:paraId="48DD4AEA" w14:textId="77777777" w:rsidR="00E91C0D" w:rsidRPr="00E91C0D" w:rsidRDefault="00E91C0D" w:rsidP="00F32649">
      <w:pPr>
        <w:autoSpaceDE w:val="0"/>
        <w:autoSpaceDN w:val="0"/>
        <w:adjustRightInd w:val="0"/>
        <w:spacing w:after="0" w:line="240" w:lineRule="auto"/>
        <w:rPr>
          <w:rFonts w:cs="Calibri"/>
          <w:color w:val="000000"/>
          <w:sz w:val="24"/>
          <w:szCs w:val="24"/>
        </w:rPr>
      </w:pPr>
    </w:p>
    <w:p w14:paraId="2493880C" w14:textId="31A2AD40" w:rsidR="00E91C0D" w:rsidRPr="00F32649" w:rsidRDefault="00E91C0D" w:rsidP="00F32649">
      <w:pPr>
        <w:autoSpaceDE w:val="0"/>
        <w:autoSpaceDN w:val="0"/>
        <w:adjustRightInd w:val="0"/>
        <w:spacing w:after="0" w:line="240" w:lineRule="auto"/>
        <w:rPr>
          <w:rFonts w:cs="Calibri"/>
          <w:color w:val="000000"/>
          <w:sz w:val="24"/>
          <w:szCs w:val="24"/>
        </w:rPr>
      </w:pPr>
      <w:r w:rsidRPr="00F32649">
        <w:rPr>
          <w:sz w:val="24"/>
          <w:szCs w:val="24"/>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1C759366" w14:textId="77777777" w:rsidR="007D6EBB" w:rsidRPr="00E91C0D" w:rsidRDefault="007D6EBB" w:rsidP="00F32649">
      <w:pPr>
        <w:autoSpaceDE w:val="0"/>
        <w:autoSpaceDN w:val="0"/>
        <w:adjustRightInd w:val="0"/>
        <w:spacing w:after="0" w:line="240" w:lineRule="auto"/>
        <w:rPr>
          <w:rFonts w:cs="Calibri"/>
          <w:color w:val="000000"/>
          <w:sz w:val="24"/>
          <w:szCs w:val="24"/>
        </w:rPr>
      </w:pPr>
    </w:p>
    <w:p w14:paraId="4C64ABDA" w14:textId="3EB6316A" w:rsidR="00B1099A" w:rsidRPr="00F32649" w:rsidRDefault="00B1099A" w:rsidP="00F32649">
      <w:pPr>
        <w:autoSpaceDE w:val="0"/>
        <w:autoSpaceDN w:val="0"/>
        <w:adjustRightInd w:val="0"/>
        <w:spacing w:after="0" w:line="240" w:lineRule="auto"/>
        <w:rPr>
          <w:rFonts w:cs="Calibri"/>
          <w:color w:val="000000"/>
          <w:sz w:val="24"/>
          <w:szCs w:val="24"/>
        </w:rPr>
      </w:pPr>
      <w:r w:rsidRPr="00F32649">
        <w:rPr>
          <w:rFonts w:cs="Calibri"/>
          <w:color w:val="000000"/>
          <w:sz w:val="24"/>
          <w:szCs w:val="24"/>
        </w:rPr>
        <w:t xml:space="preserve">The </w:t>
      </w:r>
      <w:r w:rsidR="0051242A" w:rsidRPr="00F32649">
        <w:rPr>
          <w:rFonts w:cs="Calibri"/>
          <w:color w:val="000000"/>
          <w:sz w:val="24"/>
          <w:szCs w:val="24"/>
        </w:rPr>
        <w:t>area</w:t>
      </w:r>
      <w:r w:rsidRPr="00F32649">
        <w:rPr>
          <w:rFonts w:cs="Calibri"/>
          <w:color w:val="000000"/>
          <w:sz w:val="24"/>
          <w:szCs w:val="24"/>
        </w:rPr>
        <w:t xml:space="preserve"> of the pharmacy used for provision of the service must provide a sufficient level of privacy and safety. </w:t>
      </w:r>
    </w:p>
    <w:p w14:paraId="568B7F20" w14:textId="77777777" w:rsidR="007D6EBB" w:rsidRPr="007D6EBB" w:rsidRDefault="007D6EBB" w:rsidP="00F32649">
      <w:pPr>
        <w:autoSpaceDE w:val="0"/>
        <w:autoSpaceDN w:val="0"/>
        <w:adjustRightInd w:val="0"/>
        <w:spacing w:after="34" w:line="240" w:lineRule="auto"/>
        <w:rPr>
          <w:rFonts w:cs="Calibri"/>
          <w:color w:val="000000"/>
          <w:sz w:val="24"/>
          <w:szCs w:val="24"/>
        </w:rPr>
      </w:pPr>
    </w:p>
    <w:p w14:paraId="7C7FF6A3" w14:textId="07BAE076" w:rsidR="007D6EBB" w:rsidRPr="00F32649" w:rsidRDefault="00B1099A" w:rsidP="00F32649">
      <w:pPr>
        <w:autoSpaceDE w:val="0"/>
        <w:autoSpaceDN w:val="0"/>
        <w:adjustRightInd w:val="0"/>
        <w:spacing w:after="34" w:line="240" w:lineRule="auto"/>
        <w:rPr>
          <w:rFonts w:cs="Calibri"/>
          <w:color w:val="000000"/>
          <w:sz w:val="24"/>
          <w:szCs w:val="24"/>
        </w:rPr>
      </w:pPr>
      <w:r w:rsidRPr="00F32649">
        <w:rPr>
          <w:rFonts w:cs="Calibri"/>
          <w:color w:val="000000"/>
          <w:sz w:val="24"/>
          <w:szCs w:val="24"/>
        </w:rPr>
        <w:t>Participating pharmacists</w:t>
      </w:r>
      <w:r w:rsidR="007D6EBB" w:rsidRPr="00F32649">
        <w:rPr>
          <w:rFonts w:cs="Calibri"/>
          <w:color w:val="000000"/>
          <w:sz w:val="24"/>
          <w:szCs w:val="24"/>
        </w:rPr>
        <w:t xml:space="preserve"> and pharmacy staff</w:t>
      </w:r>
      <w:r w:rsidRPr="00F32649">
        <w:rPr>
          <w:rFonts w:cs="Calibri"/>
          <w:color w:val="000000"/>
          <w:sz w:val="24"/>
          <w:szCs w:val="24"/>
        </w:rPr>
        <w:t xml:space="preserve"> should be familiar with current </w:t>
      </w:r>
      <w:r w:rsidR="007D6EBB" w:rsidRPr="00F32649">
        <w:rPr>
          <w:rFonts w:cs="Calibri"/>
          <w:color w:val="000000"/>
          <w:sz w:val="24"/>
          <w:szCs w:val="24"/>
        </w:rPr>
        <w:t>n</w:t>
      </w:r>
      <w:r w:rsidRPr="00F32649">
        <w:rPr>
          <w:rFonts w:cs="Calibri"/>
          <w:color w:val="000000"/>
          <w:sz w:val="24"/>
          <w:szCs w:val="24"/>
        </w:rPr>
        <w:t xml:space="preserve">ational, </w:t>
      </w:r>
      <w:r w:rsidR="004D52A7" w:rsidRPr="00F32649">
        <w:rPr>
          <w:rFonts w:cs="Calibri"/>
          <w:color w:val="000000"/>
          <w:sz w:val="24"/>
          <w:szCs w:val="24"/>
        </w:rPr>
        <w:t>regional,</w:t>
      </w:r>
      <w:r w:rsidRPr="00F32649">
        <w:rPr>
          <w:rFonts w:cs="Calibri"/>
          <w:color w:val="000000"/>
          <w:sz w:val="24"/>
          <w:szCs w:val="24"/>
        </w:rPr>
        <w:t xml:space="preserve"> and local </w:t>
      </w:r>
      <w:r w:rsidR="001B419C" w:rsidRPr="00F32649">
        <w:rPr>
          <w:rFonts w:cs="Calibri"/>
          <w:color w:val="000000"/>
          <w:sz w:val="24"/>
          <w:szCs w:val="24"/>
        </w:rPr>
        <w:t xml:space="preserve">protocols and </w:t>
      </w:r>
      <w:r w:rsidRPr="00F32649">
        <w:rPr>
          <w:rFonts w:cs="Calibri"/>
          <w:color w:val="000000"/>
          <w:sz w:val="24"/>
          <w:szCs w:val="24"/>
        </w:rPr>
        <w:t>guidance</w:t>
      </w:r>
      <w:r w:rsidR="007D6EBB" w:rsidRPr="00F32649">
        <w:rPr>
          <w:rFonts w:cs="Calibri"/>
          <w:color w:val="000000"/>
          <w:sz w:val="24"/>
          <w:szCs w:val="24"/>
        </w:rPr>
        <w:t>.</w:t>
      </w:r>
    </w:p>
    <w:p w14:paraId="46EB0BCE" w14:textId="77777777" w:rsidR="007D6EBB" w:rsidRPr="007D6EBB" w:rsidRDefault="007D6EBB" w:rsidP="00F32649">
      <w:pPr>
        <w:autoSpaceDE w:val="0"/>
        <w:autoSpaceDN w:val="0"/>
        <w:adjustRightInd w:val="0"/>
        <w:spacing w:after="34" w:line="240" w:lineRule="auto"/>
        <w:rPr>
          <w:rFonts w:cs="Calibri"/>
          <w:color w:val="000000"/>
          <w:sz w:val="24"/>
          <w:szCs w:val="24"/>
        </w:rPr>
      </w:pPr>
    </w:p>
    <w:p w14:paraId="0D8CFBB8" w14:textId="30659200" w:rsidR="00B1099A" w:rsidRPr="00F32649" w:rsidRDefault="00B1099A" w:rsidP="00F32649">
      <w:pPr>
        <w:autoSpaceDE w:val="0"/>
        <w:autoSpaceDN w:val="0"/>
        <w:adjustRightInd w:val="0"/>
        <w:spacing w:after="34" w:line="240" w:lineRule="auto"/>
        <w:rPr>
          <w:rFonts w:cs="Calibri"/>
          <w:color w:val="000000"/>
          <w:sz w:val="24"/>
          <w:szCs w:val="24"/>
        </w:rPr>
      </w:pPr>
      <w:r w:rsidRPr="00F32649">
        <w:rPr>
          <w:rFonts w:cs="Calibri"/>
          <w:color w:val="000000"/>
          <w:sz w:val="24"/>
          <w:szCs w:val="24"/>
        </w:rPr>
        <w:t xml:space="preserve">The pharmacy will allocate a safe place to store equipment and returns for safe onward disposal. The clinical waste bins provided by the current needle exchange provider should be used to store returned used </w:t>
      </w:r>
      <w:r w:rsidRPr="00F32649">
        <w:rPr>
          <w:rFonts w:cs="Calibri"/>
          <w:color w:val="000000"/>
          <w:sz w:val="24"/>
          <w:szCs w:val="24"/>
        </w:rPr>
        <w:lastRenderedPageBreak/>
        <w:t>equipment. These must be filled to three quarter level, and then securely sealed and stored in the designated area for clinical waste, until collection by the commissioned clinical waste disposal service</w:t>
      </w:r>
      <w:r w:rsidR="007D6EBB" w:rsidRPr="00F32649">
        <w:rPr>
          <w:rFonts w:cs="Calibri"/>
          <w:color w:val="000000"/>
          <w:sz w:val="24"/>
          <w:szCs w:val="24"/>
        </w:rPr>
        <w:t>.</w:t>
      </w:r>
      <w:r w:rsidRPr="00F32649">
        <w:rPr>
          <w:rFonts w:cs="Calibri"/>
          <w:color w:val="000000"/>
          <w:sz w:val="24"/>
          <w:szCs w:val="24"/>
        </w:rPr>
        <w:t xml:space="preserve"> </w:t>
      </w:r>
      <w:r w:rsidR="002E6A11" w:rsidRPr="00F32649">
        <w:rPr>
          <w:rFonts w:cs="Calibri"/>
          <w:color w:val="000000"/>
          <w:sz w:val="24"/>
          <w:szCs w:val="24"/>
        </w:rPr>
        <w:t>The pharmacy must ensure that waste associated with the needle exchange service is kept separate from other pharmaceutical waste.</w:t>
      </w:r>
    </w:p>
    <w:p w14:paraId="480354B1" w14:textId="77777777" w:rsidR="007D6EBB" w:rsidRPr="007D6EBB" w:rsidRDefault="007D6EBB" w:rsidP="00F32649">
      <w:pPr>
        <w:autoSpaceDE w:val="0"/>
        <w:autoSpaceDN w:val="0"/>
        <w:adjustRightInd w:val="0"/>
        <w:spacing w:after="34" w:line="240" w:lineRule="auto"/>
        <w:rPr>
          <w:rFonts w:cs="Calibri"/>
          <w:color w:val="000000"/>
          <w:sz w:val="24"/>
          <w:szCs w:val="24"/>
        </w:rPr>
      </w:pPr>
    </w:p>
    <w:p w14:paraId="774CD396" w14:textId="0B387FBA" w:rsidR="007D6EBB" w:rsidRPr="00F32649" w:rsidRDefault="00B1099A" w:rsidP="00F32649">
      <w:pPr>
        <w:autoSpaceDE w:val="0"/>
        <w:autoSpaceDN w:val="0"/>
        <w:adjustRightInd w:val="0"/>
        <w:spacing w:after="34" w:line="240" w:lineRule="auto"/>
        <w:rPr>
          <w:rFonts w:cs="Calibri"/>
          <w:color w:val="000000"/>
          <w:sz w:val="24"/>
          <w:szCs w:val="24"/>
        </w:rPr>
      </w:pPr>
      <w:r w:rsidRPr="00F32649">
        <w:rPr>
          <w:rFonts w:cs="Calibri"/>
          <w:color w:val="000000"/>
          <w:sz w:val="24"/>
          <w:szCs w:val="24"/>
        </w:rPr>
        <w:t xml:space="preserve">The pharmacist should ensure that </w:t>
      </w:r>
      <w:r w:rsidR="007D6EBB" w:rsidRPr="00F32649">
        <w:rPr>
          <w:rFonts w:cs="Calibri"/>
          <w:color w:val="000000"/>
          <w:sz w:val="24"/>
          <w:szCs w:val="24"/>
        </w:rPr>
        <w:t xml:space="preserve">a needle stick injury SOP is in place </w:t>
      </w:r>
      <w:r w:rsidR="004D52A7" w:rsidRPr="00F32649">
        <w:rPr>
          <w:rFonts w:cs="Calibri"/>
          <w:color w:val="000000"/>
          <w:sz w:val="24"/>
          <w:szCs w:val="24"/>
        </w:rPr>
        <w:t xml:space="preserve">and </w:t>
      </w:r>
      <w:r w:rsidRPr="00F32649">
        <w:rPr>
          <w:rFonts w:cs="Calibri"/>
          <w:color w:val="000000"/>
          <w:sz w:val="24"/>
          <w:szCs w:val="24"/>
        </w:rPr>
        <w:t xml:space="preserve">their staff are made aware of the risk associated with the handling of returned used equipment and the correct procedures used to minimise those risks. The needle stick injury procedure (Management of Incidents with Blood/Other Body Fluids) must be clearly </w:t>
      </w:r>
      <w:r w:rsidR="007D6EBB" w:rsidRPr="00F32649">
        <w:rPr>
          <w:rFonts w:cs="Calibri"/>
          <w:color w:val="000000"/>
          <w:sz w:val="24"/>
          <w:szCs w:val="24"/>
        </w:rPr>
        <w:t>displayed and</w:t>
      </w:r>
      <w:r w:rsidRPr="00F32649">
        <w:rPr>
          <w:rFonts w:cs="Calibri"/>
          <w:color w:val="000000"/>
          <w:sz w:val="24"/>
          <w:szCs w:val="24"/>
        </w:rPr>
        <w:t xml:space="preserve"> should be followed in the event of an injur</w:t>
      </w:r>
      <w:r w:rsidR="007D6EBB" w:rsidRPr="00F32649">
        <w:rPr>
          <w:rFonts w:cs="Calibri"/>
          <w:color w:val="000000"/>
          <w:sz w:val="24"/>
          <w:szCs w:val="24"/>
        </w:rPr>
        <w:t>y.</w:t>
      </w:r>
    </w:p>
    <w:p w14:paraId="4AEC5153" w14:textId="77777777" w:rsidR="007D6EBB" w:rsidRPr="007D6EBB" w:rsidRDefault="007D6EBB" w:rsidP="00F32649">
      <w:pPr>
        <w:autoSpaceDE w:val="0"/>
        <w:autoSpaceDN w:val="0"/>
        <w:adjustRightInd w:val="0"/>
        <w:spacing w:after="34" w:line="240" w:lineRule="auto"/>
        <w:rPr>
          <w:rFonts w:cs="Calibri"/>
          <w:color w:val="000000"/>
          <w:sz w:val="24"/>
          <w:szCs w:val="24"/>
        </w:rPr>
      </w:pPr>
    </w:p>
    <w:p w14:paraId="037D9DBD" w14:textId="609571B7" w:rsidR="002E6A11" w:rsidRPr="00F32649" w:rsidRDefault="00B1099A" w:rsidP="00F32649">
      <w:pPr>
        <w:autoSpaceDE w:val="0"/>
        <w:autoSpaceDN w:val="0"/>
        <w:adjustRightInd w:val="0"/>
        <w:spacing w:after="0" w:line="240" w:lineRule="auto"/>
        <w:rPr>
          <w:rFonts w:cs="Calibri"/>
          <w:color w:val="000000"/>
          <w:sz w:val="24"/>
          <w:szCs w:val="24"/>
        </w:rPr>
      </w:pPr>
      <w:r w:rsidRPr="00F32649">
        <w:rPr>
          <w:rFonts w:cs="Calibri"/>
          <w:color w:val="000000"/>
          <w:sz w:val="24"/>
          <w:szCs w:val="24"/>
        </w:rPr>
        <w:t xml:space="preserve">Appropriate protective equipment, including gloves, </w:t>
      </w:r>
      <w:r w:rsidR="007D6EBB" w:rsidRPr="00F32649">
        <w:rPr>
          <w:rFonts w:cs="Calibri"/>
          <w:color w:val="000000"/>
          <w:sz w:val="24"/>
          <w:szCs w:val="24"/>
        </w:rPr>
        <w:t>overalls,</w:t>
      </w:r>
      <w:r w:rsidRPr="00F32649">
        <w:rPr>
          <w:rFonts w:cs="Calibri"/>
          <w:color w:val="000000"/>
          <w:sz w:val="24"/>
          <w:szCs w:val="24"/>
        </w:rPr>
        <w:t xml:space="preserve"> and materials to deal with spillages, should be readily available close to the storage site. </w:t>
      </w:r>
    </w:p>
    <w:p w14:paraId="70C3AA34" w14:textId="77777777" w:rsidR="00E91C0D" w:rsidRPr="00E91C0D" w:rsidRDefault="00E91C0D" w:rsidP="00F32649">
      <w:pPr>
        <w:pStyle w:val="ListParagraph"/>
        <w:spacing w:after="0" w:line="240" w:lineRule="auto"/>
        <w:ind w:left="360"/>
        <w:rPr>
          <w:rFonts w:cs="Calibri"/>
          <w:color w:val="000000"/>
          <w:sz w:val="24"/>
          <w:szCs w:val="24"/>
        </w:rPr>
      </w:pPr>
    </w:p>
    <w:p w14:paraId="603873E9" w14:textId="0D75D238" w:rsidR="00E91C0D" w:rsidRPr="00F32649" w:rsidRDefault="00E91C0D" w:rsidP="00F32649">
      <w:pPr>
        <w:autoSpaceDE w:val="0"/>
        <w:autoSpaceDN w:val="0"/>
        <w:adjustRightInd w:val="0"/>
        <w:spacing w:after="0" w:line="240" w:lineRule="auto"/>
        <w:rPr>
          <w:rFonts w:cs="Calibri"/>
          <w:color w:val="000000"/>
          <w:sz w:val="24"/>
          <w:szCs w:val="24"/>
        </w:rPr>
      </w:pPr>
      <w:r w:rsidRPr="00F32649">
        <w:rPr>
          <w:sz w:val="24"/>
          <w:szCs w:val="24"/>
        </w:rPr>
        <w:t xml:space="preserve">It is strongly advised that staff in the delivery of this service are immunised against </w:t>
      </w:r>
      <w:r w:rsidR="003744DF" w:rsidRPr="00F32649">
        <w:rPr>
          <w:sz w:val="24"/>
          <w:szCs w:val="24"/>
        </w:rPr>
        <w:t>h</w:t>
      </w:r>
      <w:r w:rsidRPr="00F32649">
        <w:rPr>
          <w:sz w:val="24"/>
          <w:szCs w:val="24"/>
        </w:rPr>
        <w:t>epatitis B.</w:t>
      </w:r>
    </w:p>
    <w:p w14:paraId="0519125D" w14:textId="21194880" w:rsidR="002E6A11" w:rsidRPr="00E91C0D" w:rsidRDefault="002E6A11" w:rsidP="00F32649">
      <w:pPr>
        <w:pStyle w:val="ListParagraph"/>
        <w:spacing w:after="0" w:line="240" w:lineRule="auto"/>
        <w:ind w:left="360"/>
        <w:rPr>
          <w:rFonts w:cs="Calibri"/>
          <w:color w:val="000000"/>
          <w:sz w:val="24"/>
          <w:szCs w:val="24"/>
        </w:rPr>
      </w:pPr>
    </w:p>
    <w:p w14:paraId="61FF2240" w14:textId="7B254F12" w:rsidR="002E6A11" w:rsidRPr="00F32649" w:rsidRDefault="002E6A11" w:rsidP="00F32649">
      <w:pPr>
        <w:spacing w:after="0" w:line="240" w:lineRule="auto"/>
        <w:rPr>
          <w:sz w:val="24"/>
          <w:szCs w:val="24"/>
        </w:rPr>
      </w:pPr>
      <w:r w:rsidRPr="00F32649">
        <w:rPr>
          <w:sz w:val="24"/>
          <w:szCs w:val="24"/>
        </w:rPr>
        <w:t>The pharmacy will provide the needle exchange packs in a suitable bag to the service user. The part of the pharmacy used for the provision of the service must provide a sufficient level of privacy and safety for service users and other members of the public accessing the pharmacy.</w:t>
      </w:r>
    </w:p>
    <w:p w14:paraId="6E2C7B1E" w14:textId="77777777" w:rsidR="002E6A11" w:rsidRPr="00E91C0D" w:rsidRDefault="002E6A11" w:rsidP="00F32649">
      <w:pPr>
        <w:pStyle w:val="ListParagraph"/>
        <w:spacing w:after="0" w:line="240" w:lineRule="auto"/>
        <w:ind w:left="360"/>
        <w:rPr>
          <w:sz w:val="24"/>
          <w:szCs w:val="24"/>
        </w:rPr>
      </w:pPr>
    </w:p>
    <w:p w14:paraId="61575388" w14:textId="358675DC" w:rsidR="002E6A11" w:rsidRPr="00F32649" w:rsidRDefault="002E6A11" w:rsidP="00F32649">
      <w:pPr>
        <w:spacing w:after="0" w:line="240" w:lineRule="auto"/>
        <w:rPr>
          <w:sz w:val="24"/>
          <w:szCs w:val="24"/>
        </w:rPr>
      </w:pPr>
      <w:r w:rsidRPr="00F32649">
        <w:rPr>
          <w:sz w:val="24"/>
          <w:szCs w:val="24"/>
        </w:rPr>
        <w:t>The pharmacy will have appropriate health promotion material available for the users of the service and promotes its uptake.</w:t>
      </w:r>
    </w:p>
    <w:p w14:paraId="5A413D1E" w14:textId="77777777" w:rsidR="002E6A11" w:rsidRPr="00E91C0D" w:rsidRDefault="002E6A11" w:rsidP="00F32649">
      <w:pPr>
        <w:pStyle w:val="ListParagraph"/>
        <w:spacing w:after="0" w:line="240" w:lineRule="auto"/>
        <w:ind w:left="360"/>
        <w:rPr>
          <w:sz w:val="24"/>
          <w:szCs w:val="24"/>
        </w:rPr>
      </w:pPr>
    </w:p>
    <w:p w14:paraId="7BFAEB83" w14:textId="2B972128" w:rsidR="002E6A11" w:rsidRPr="00F32649" w:rsidRDefault="002E6A11" w:rsidP="00F32649">
      <w:pPr>
        <w:spacing w:after="0" w:line="240" w:lineRule="auto"/>
        <w:rPr>
          <w:sz w:val="24"/>
          <w:szCs w:val="24"/>
        </w:rPr>
      </w:pPr>
      <w:r w:rsidRPr="00F32649">
        <w:rPr>
          <w:sz w:val="24"/>
          <w:szCs w:val="24"/>
        </w:rPr>
        <w:t xml:space="preserve">Pharmacies contracted to provide the </w:t>
      </w:r>
      <w:r w:rsidR="003744DF" w:rsidRPr="00F32649">
        <w:rPr>
          <w:sz w:val="24"/>
          <w:szCs w:val="24"/>
        </w:rPr>
        <w:t>n</w:t>
      </w:r>
      <w:r w:rsidRPr="00F32649">
        <w:rPr>
          <w:sz w:val="24"/>
          <w:szCs w:val="24"/>
        </w:rPr>
        <w:t xml:space="preserve">eedle </w:t>
      </w:r>
      <w:r w:rsidR="003744DF" w:rsidRPr="00F32649">
        <w:rPr>
          <w:sz w:val="24"/>
          <w:szCs w:val="24"/>
        </w:rPr>
        <w:t>e</w:t>
      </w:r>
      <w:r w:rsidRPr="00F32649">
        <w:rPr>
          <w:sz w:val="24"/>
          <w:szCs w:val="24"/>
        </w:rPr>
        <w:t>xchange service shall display the national logo in a prominent position visible from outside the premises.</w:t>
      </w:r>
    </w:p>
    <w:p w14:paraId="3A7B1942" w14:textId="77777777" w:rsidR="002E6A11" w:rsidRPr="00E91C0D" w:rsidRDefault="002E6A11" w:rsidP="00F32649">
      <w:pPr>
        <w:pStyle w:val="ListParagraph"/>
        <w:spacing w:after="0" w:line="240" w:lineRule="auto"/>
        <w:ind w:left="360"/>
        <w:rPr>
          <w:sz w:val="24"/>
          <w:szCs w:val="24"/>
        </w:rPr>
      </w:pPr>
    </w:p>
    <w:p w14:paraId="7E090112" w14:textId="0E0EDA80" w:rsidR="002E6A11" w:rsidRPr="00F32649" w:rsidRDefault="002E6A11" w:rsidP="00F32649">
      <w:pPr>
        <w:spacing w:after="0" w:line="240" w:lineRule="auto"/>
        <w:rPr>
          <w:sz w:val="24"/>
          <w:szCs w:val="24"/>
        </w:rPr>
      </w:pPr>
      <w:r w:rsidRPr="00F32649">
        <w:rPr>
          <w:sz w:val="24"/>
          <w:szCs w:val="24"/>
        </w:rPr>
        <w:t>The pharmacy should order sufficient materials to ensure continuity of the service.</w:t>
      </w:r>
    </w:p>
    <w:p w14:paraId="5926DFB7" w14:textId="77777777" w:rsidR="002E6A11" w:rsidRPr="00E91C0D" w:rsidRDefault="002E6A11" w:rsidP="00F32649">
      <w:pPr>
        <w:pStyle w:val="ListParagraph"/>
        <w:spacing w:after="0" w:line="240" w:lineRule="auto"/>
        <w:ind w:left="360"/>
        <w:rPr>
          <w:sz w:val="24"/>
          <w:szCs w:val="24"/>
        </w:rPr>
      </w:pPr>
    </w:p>
    <w:p w14:paraId="6AE11D1D" w14:textId="68424BED" w:rsidR="002E6A11" w:rsidRPr="00F32649" w:rsidRDefault="00E91C0D" w:rsidP="00F32649">
      <w:pPr>
        <w:spacing w:after="0" w:line="240" w:lineRule="auto"/>
        <w:ind w:right="59"/>
        <w:rPr>
          <w:sz w:val="24"/>
          <w:szCs w:val="24"/>
        </w:rPr>
      </w:pPr>
      <w:r w:rsidRPr="00F32649">
        <w:rPr>
          <w:sz w:val="24"/>
          <w:szCs w:val="24"/>
        </w:rPr>
        <w:t xml:space="preserve">If the service user requests equipment not supplied within the needle exchange programme, the pharmacy will refer them to the Spark service. </w:t>
      </w:r>
    </w:p>
    <w:p w14:paraId="1D973F2F" w14:textId="77777777" w:rsidR="002E6A11" w:rsidRPr="00E91C0D" w:rsidRDefault="002E6A11" w:rsidP="00F32649">
      <w:pPr>
        <w:pStyle w:val="ListParagraph"/>
        <w:spacing w:after="0" w:line="240" w:lineRule="auto"/>
        <w:ind w:left="360"/>
        <w:rPr>
          <w:rFonts w:cs="Calibri"/>
          <w:color w:val="000000"/>
          <w:sz w:val="24"/>
          <w:szCs w:val="24"/>
        </w:rPr>
      </w:pPr>
    </w:p>
    <w:p w14:paraId="253F43A9" w14:textId="44EAD1CC" w:rsidR="00B1099A" w:rsidRPr="00F32649" w:rsidRDefault="00B1099A" w:rsidP="00F32649">
      <w:pPr>
        <w:autoSpaceDE w:val="0"/>
        <w:autoSpaceDN w:val="0"/>
        <w:adjustRightInd w:val="0"/>
        <w:spacing w:after="0" w:line="240" w:lineRule="auto"/>
        <w:rPr>
          <w:rFonts w:cs="Calibri"/>
          <w:color w:val="000000"/>
          <w:sz w:val="24"/>
          <w:szCs w:val="24"/>
        </w:rPr>
      </w:pPr>
      <w:r w:rsidRPr="00F32649">
        <w:rPr>
          <w:rFonts w:cs="Calibri"/>
          <w:color w:val="000000"/>
          <w:sz w:val="24"/>
          <w:szCs w:val="24"/>
        </w:rPr>
        <w:t xml:space="preserve">Clients must be encouraged to return used needles in the </w:t>
      </w:r>
      <w:proofErr w:type="gramStart"/>
      <w:r w:rsidRPr="00F32649">
        <w:rPr>
          <w:rFonts w:cs="Calibri"/>
          <w:color w:val="000000"/>
          <w:sz w:val="24"/>
          <w:szCs w:val="24"/>
        </w:rPr>
        <w:t>sharps</w:t>
      </w:r>
      <w:proofErr w:type="gramEnd"/>
      <w:r w:rsidRPr="00F32649">
        <w:rPr>
          <w:rFonts w:cs="Calibri"/>
          <w:color w:val="000000"/>
          <w:sz w:val="24"/>
          <w:szCs w:val="24"/>
        </w:rPr>
        <w:t xml:space="preserve"> bins provided in the exchange packs</w:t>
      </w:r>
      <w:r w:rsidR="00393B4D" w:rsidRPr="00F32649">
        <w:rPr>
          <w:rFonts w:cs="Calibri"/>
          <w:color w:val="000000"/>
          <w:sz w:val="24"/>
          <w:szCs w:val="24"/>
        </w:rPr>
        <w:t xml:space="preserve"> for safe disposal</w:t>
      </w:r>
      <w:r w:rsidRPr="00F32649">
        <w:rPr>
          <w:rFonts w:cs="Calibri"/>
          <w:color w:val="000000"/>
          <w:sz w:val="24"/>
          <w:szCs w:val="24"/>
        </w:rPr>
        <w:t xml:space="preserve">. </w:t>
      </w:r>
    </w:p>
    <w:p w14:paraId="437C532B" w14:textId="77777777" w:rsidR="002E6A11" w:rsidRPr="00E91C0D" w:rsidRDefault="002E6A11" w:rsidP="00F32649">
      <w:pPr>
        <w:autoSpaceDE w:val="0"/>
        <w:autoSpaceDN w:val="0"/>
        <w:adjustRightInd w:val="0"/>
        <w:spacing w:after="0" w:line="240" w:lineRule="auto"/>
        <w:rPr>
          <w:rFonts w:cs="Calibri"/>
          <w:color w:val="000000"/>
          <w:sz w:val="24"/>
          <w:szCs w:val="24"/>
        </w:rPr>
      </w:pPr>
    </w:p>
    <w:p w14:paraId="19D33521" w14:textId="36CCAFF2" w:rsidR="002E6A11" w:rsidRPr="00F32649" w:rsidRDefault="002E6A11" w:rsidP="00F32649">
      <w:pPr>
        <w:autoSpaceDE w:val="0"/>
        <w:autoSpaceDN w:val="0"/>
        <w:adjustRightInd w:val="0"/>
        <w:spacing w:after="0" w:line="240" w:lineRule="auto"/>
        <w:rPr>
          <w:rFonts w:cs="Calibri"/>
          <w:color w:val="000000"/>
          <w:sz w:val="24"/>
          <w:szCs w:val="24"/>
        </w:rPr>
      </w:pPr>
      <w:r w:rsidRPr="00F32649">
        <w:rPr>
          <w:sz w:val="24"/>
          <w:szCs w:val="24"/>
        </w:rPr>
        <w:t xml:space="preserve">The pharmacy will provide support and advice to the user, including referral to Spark and other health and social care professionals where appropriate.  </w:t>
      </w:r>
    </w:p>
    <w:p w14:paraId="7B37ADC8" w14:textId="77777777" w:rsidR="00E91C0D" w:rsidRPr="00E91C0D" w:rsidRDefault="00E91C0D" w:rsidP="00F32649">
      <w:pPr>
        <w:pStyle w:val="ListParagraph"/>
        <w:spacing w:after="0" w:line="240" w:lineRule="auto"/>
        <w:ind w:left="360"/>
        <w:rPr>
          <w:rFonts w:cs="Calibri"/>
          <w:color w:val="000000"/>
          <w:sz w:val="24"/>
          <w:szCs w:val="24"/>
        </w:rPr>
      </w:pPr>
    </w:p>
    <w:p w14:paraId="6586B0C0" w14:textId="6E5AF992" w:rsidR="00E91C0D" w:rsidRPr="00F32649" w:rsidRDefault="00E91C0D" w:rsidP="00F32649">
      <w:pPr>
        <w:autoSpaceDE w:val="0"/>
        <w:autoSpaceDN w:val="0"/>
        <w:adjustRightInd w:val="0"/>
        <w:spacing w:after="0" w:line="240" w:lineRule="auto"/>
        <w:rPr>
          <w:rFonts w:cs="Calibri"/>
          <w:color w:val="000000"/>
          <w:sz w:val="24"/>
          <w:szCs w:val="24"/>
        </w:rPr>
      </w:pPr>
      <w:r w:rsidRPr="00F32649">
        <w:rPr>
          <w:sz w:val="24"/>
          <w:szCs w:val="24"/>
        </w:rPr>
        <w:lastRenderedPageBreak/>
        <w:t xml:space="preserve">The pharmacy will promote safe practice to the user, including advice on sexual health and STIs, HIV and Hepatitis C transmission, and Hepatitis B immunisation.  </w:t>
      </w:r>
    </w:p>
    <w:p w14:paraId="3684E712" w14:textId="77777777" w:rsidR="00E91C0D" w:rsidRPr="00E91C0D" w:rsidRDefault="00E91C0D" w:rsidP="00F32649">
      <w:pPr>
        <w:pStyle w:val="ListParagraph"/>
        <w:spacing w:after="0" w:line="240" w:lineRule="auto"/>
        <w:ind w:left="360"/>
        <w:rPr>
          <w:rFonts w:cs="Calibri"/>
          <w:color w:val="000000"/>
          <w:sz w:val="24"/>
          <w:szCs w:val="24"/>
        </w:rPr>
      </w:pPr>
    </w:p>
    <w:p w14:paraId="33253C3E" w14:textId="5654AC0D" w:rsidR="00E91C0D" w:rsidRPr="00F32649" w:rsidRDefault="00E91C0D" w:rsidP="00F32649">
      <w:pPr>
        <w:autoSpaceDE w:val="0"/>
        <w:autoSpaceDN w:val="0"/>
        <w:adjustRightInd w:val="0"/>
        <w:spacing w:after="0" w:line="240" w:lineRule="auto"/>
        <w:rPr>
          <w:rFonts w:cs="Calibri"/>
          <w:color w:val="000000"/>
          <w:sz w:val="24"/>
          <w:szCs w:val="24"/>
        </w:rPr>
      </w:pPr>
      <w:r w:rsidRPr="00F32649">
        <w:rPr>
          <w:sz w:val="24"/>
          <w:szCs w:val="24"/>
        </w:rPr>
        <w:t xml:space="preserve">The pharmacy will deal with any complaints sensitively and will report any complaints, </w:t>
      </w:r>
      <w:r w:rsidR="004D52A7" w:rsidRPr="00F32649">
        <w:rPr>
          <w:sz w:val="24"/>
          <w:szCs w:val="24"/>
        </w:rPr>
        <w:t>comments,</w:t>
      </w:r>
      <w:r w:rsidRPr="00F32649">
        <w:rPr>
          <w:sz w:val="24"/>
          <w:szCs w:val="24"/>
        </w:rPr>
        <w:t xml:space="preserve"> or concerns to Spark as soon as possible.</w:t>
      </w:r>
    </w:p>
    <w:p w14:paraId="14AD468A" w14:textId="77777777" w:rsidR="00E91C0D" w:rsidRPr="00E91C0D" w:rsidRDefault="00E91C0D" w:rsidP="00F32649">
      <w:pPr>
        <w:pStyle w:val="ListParagraph"/>
        <w:spacing w:after="0" w:line="240" w:lineRule="auto"/>
        <w:ind w:left="360"/>
        <w:rPr>
          <w:rFonts w:cs="Calibri"/>
          <w:color w:val="000000"/>
          <w:sz w:val="24"/>
          <w:szCs w:val="24"/>
        </w:rPr>
      </w:pPr>
    </w:p>
    <w:p w14:paraId="662781D9" w14:textId="38567271" w:rsidR="00E91C0D" w:rsidRPr="00F32649" w:rsidRDefault="00E91C0D" w:rsidP="00F32649">
      <w:pPr>
        <w:autoSpaceDE w:val="0"/>
        <w:autoSpaceDN w:val="0"/>
        <w:adjustRightInd w:val="0"/>
        <w:spacing w:after="0" w:line="240" w:lineRule="auto"/>
        <w:rPr>
          <w:rFonts w:cs="Calibri"/>
          <w:color w:val="000000"/>
          <w:sz w:val="24"/>
          <w:szCs w:val="24"/>
        </w:rPr>
      </w:pPr>
      <w:r w:rsidRPr="00F32649">
        <w:rPr>
          <w:sz w:val="24"/>
          <w:szCs w:val="24"/>
        </w:rPr>
        <w:t>Pharmacy staff must be aware of local child and vulnerable adult protection procedures.  These must be followed at all times.</w:t>
      </w:r>
    </w:p>
    <w:p w14:paraId="48CC43F8" w14:textId="77777777" w:rsidR="002E6A11" w:rsidRPr="00E91C0D" w:rsidRDefault="002E6A11" w:rsidP="00F32649">
      <w:pPr>
        <w:autoSpaceDE w:val="0"/>
        <w:autoSpaceDN w:val="0"/>
        <w:adjustRightInd w:val="0"/>
        <w:spacing w:after="0" w:line="240" w:lineRule="auto"/>
        <w:rPr>
          <w:rFonts w:cs="Calibri"/>
          <w:color w:val="000000"/>
          <w:sz w:val="24"/>
          <w:szCs w:val="24"/>
        </w:rPr>
      </w:pPr>
    </w:p>
    <w:p w14:paraId="04B95266" w14:textId="77777777" w:rsidR="00824E76" w:rsidRDefault="00B1099A" w:rsidP="00824E76">
      <w:pPr>
        <w:autoSpaceDE w:val="0"/>
        <w:autoSpaceDN w:val="0"/>
        <w:adjustRightInd w:val="0"/>
        <w:spacing w:after="0" w:line="240" w:lineRule="auto"/>
        <w:rPr>
          <w:rFonts w:cs="Calibri"/>
          <w:color w:val="000000"/>
          <w:sz w:val="24"/>
          <w:szCs w:val="24"/>
        </w:rPr>
      </w:pPr>
      <w:r w:rsidRPr="00F32649">
        <w:rPr>
          <w:rFonts w:cs="Calibri"/>
          <w:color w:val="000000"/>
          <w:sz w:val="24"/>
          <w:szCs w:val="24"/>
        </w:rPr>
        <w:t xml:space="preserve">The pharmacist will ensure timely and accurate completion of the agreed monitoring and performance tools, </w:t>
      </w:r>
      <w:proofErr w:type="gramStart"/>
      <w:r w:rsidRPr="00F32649">
        <w:rPr>
          <w:rFonts w:cs="Calibri"/>
          <w:color w:val="000000"/>
          <w:sz w:val="24"/>
          <w:szCs w:val="24"/>
        </w:rPr>
        <w:t>e.g.</w:t>
      </w:r>
      <w:proofErr w:type="gramEnd"/>
      <w:r w:rsidRPr="00F32649">
        <w:rPr>
          <w:rFonts w:cs="Calibri"/>
          <w:color w:val="000000"/>
          <w:sz w:val="24"/>
          <w:szCs w:val="24"/>
        </w:rPr>
        <w:t xml:space="preserve"> </w:t>
      </w:r>
      <w:proofErr w:type="spellStart"/>
      <w:r w:rsidRPr="00F32649">
        <w:rPr>
          <w:rFonts w:cs="Calibri"/>
          <w:color w:val="000000"/>
          <w:sz w:val="24"/>
          <w:szCs w:val="24"/>
        </w:rPr>
        <w:t>PharmOu</w:t>
      </w:r>
      <w:r w:rsidR="009417BC" w:rsidRPr="00F32649">
        <w:rPr>
          <w:rFonts w:cs="Calibri"/>
          <w:color w:val="000000"/>
          <w:sz w:val="24"/>
          <w:szCs w:val="24"/>
        </w:rPr>
        <w:t>tc</w:t>
      </w:r>
      <w:r w:rsidRPr="00F32649">
        <w:rPr>
          <w:rFonts w:cs="Calibri"/>
          <w:color w:val="000000"/>
          <w:sz w:val="24"/>
          <w:szCs w:val="24"/>
        </w:rPr>
        <w:t>omes</w:t>
      </w:r>
      <w:proofErr w:type="spellEnd"/>
      <w:r w:rsidRPr="00F32649">
        <w:rPr>
          <w:rFonts w:cs="Calibri"/>
          <w:color w:val="000000"/>
          <w:sz w:val="24"/>
          <w:szCs w:val="24"/>
        </w:rPr>
        <w:t xml:space="preserve"> to support service administration and agreed payment mechanisms for activities</w:t>
      </w:r>
      <w:r w:rsidR="00E91C0D" w:rsidRPr="00F32649">
        <w:rPr>
          <w:rFonts w:cs="Calibri"/>
          <w:color w:val="000000"/>
          <w:sz w:val="24"/>
          <w:szCs w:val="24"/>
        </w:rPr>
        <w:t>.</w:t>
      </w:r>
    </w:p>
    <w:p w14:paraId="51407B42" w14:textId="77777777" w:rsidR="00824E76" w:rsidRDefault="00824E76" w:rsidP="00824E76">
      <w:pPr>
        <w:autoSpaceDE w:val="0"/>
        <w:autoSpaceDN w:val="0"/>
        <w:adjustRightInd w:val="0"/>
        <w:spacing w:after="0" w:line="240" w:lineRule="auto"/>
        <w:rPr>
          <w:rFonts w:cs="Calibri"/>
          <w:color w:val="000000"/>
          <w:sz w:val="24"/>
          <w:szCs w:val="24"/>
        </w:rPr>
      </w:pPr>
    </w:p>
    <w:p w14:paraId="7FBB3110" w14:textId="10F93246" w:rsidR="003A4938" w:rsidRPr="00ED7DF3" w:rsidRDefault="003A4938" w:rsidP="00ED7DF3">
      <w:pPr>
        <w:pStyle w:val="ListParagraph"/>
        <w:numPr>
          <w:ilvl w:val="1"/>
          <w:numId w:val="19"/>
        </w:numPr>
        <w:autoSpaceDE w:val="0"/>
        <w:autoSpaceDN w:val="0"/>
        <w:adjustRightInd w:val="0"/>
        <w:spacing w:after="0" w:line="240" w:lineRule="auto"/>
        <w:rPr>
          <w:rFonts w:cs="Calibri"/>
          <w:b/>
          <w:bCs/>
          <w:color w:val="000000"/>
          <w:sz w:val="24"/>
          <w:szCs w:val="24"/>
        </w:rPr>
      </w:pPr>
      <w:r w:rsidRPr="00ED7DF3">
        <w:rPr>
          <w:rFonts w:cs="Calibri"/>
          <w:b/>
          <w:bCs/>
          <w:color w:val="000000"/>
          <w:sz w:val="24"/>
          <w:szCs w:val="24"/>
        </w:rPr>
        <w:t xml:space="preserve">Data </w:t>
      </w:r>
      <w:r w:rsidR="00A67353" w:rsidRPr="00ED7DF3">
        <w:rPr>
          <w:rFonts w:cs="Calibri"/>
          <w:b/>
          <w:bCs/>
          <w:color w:val="000000"/>
          <w:sz w:val="24"/>
          <w:szCs w:val="24"/>
        </w:rPr>
        <w:t>R</w:t>
      </w:r>
      <w:r w:rsidRPr="00ED7DF3">
        <w:rPr>
          <w:rFonts w:cs="Calibri"/>
          <w:b/>
          <w:bCs/>
          <w:color w:val="000000"/>
          <w:sz w:val="24"/>
          <w:szCs w:val="24"/>
        </w:rPr>
        <w:t xml:space="preserve">ecording and </w:t>
      </w:r>
      <w:r w:rsidR="00A67353" w:rsidRPr="00ED7DF3">
        <w:rPr>
          <w:rFonts w:cs="Calibri"/>
          <w:b/>
          <w:bCs/>
          <w:color w:val="000000"/>
          <w:sz w:val="24"/>
          <w:szCs w:val="24"/>
        </w:rPr>
        <w:t>I</w:t>
      </w:r>
      <w:r w:rsidRPr="00ED7DF3">
        <w:rPr>
          <w:rFonts w:cs="Calibri"/>
          <w:b/>
          <w:bCs/>
          <w:color w:val="000000"/>
          <w:sz w:val="24"/>
          <w:szCs w:val="24"/>
        </w:rPr>
        <w:t xml:space="preserve">nformation </w:t>
      </w:r>
      <w:r w:rsidR="00A67353" w:rsidRPr="00ED7DF3">
        <w:rPr>
          <w:rFonts w:cs="Calibri"/>
          <w:b/>
          <w:bCs/>
          <w:color w:val="000000"/>
          <w:sz w:val="24"/>
          <w:szCs w:val="24"/>
        </w:rPr>
        <w:t>S</w:t>
      </w:r>
      <w:r w:rsidRPr="00ED7DF3">
        <w:rPr>
          <w:rFonts w:cs="Calibri"/>
          <w:b/>
          <w:bCs/>
          <w:color w:val="000000"/>
          <w:sz w:val="24"/>
          <w:szCs w:val="24"/>
        </w:rPr>
        <w:t>haring</w:t>
      </w:r>
    </w:p>
    <w:p w14:paraId="4B918F24" w14:textId="77777777" w:rsidR="003A4938" w:rsidRPr="003A4938" w:rsidRDefault="003A4938" w:rsidP="003A4938">
      <w:pPr>
        <w:spacing w:after="0" w:line="240" w:lineRule="auto"/>
        <w:ind w:left="561" w:right="59"/>
        <w:rPr>
          <w:sz w:val="24"/>
          <w:szCs w:val="24"/>
        </w:rPr>
      </w:pPr>
    </w:p>
    <w:p w14:paraId="46619C3D" w14:textId="1C35808E" w:rsidR="003A4938" w:rsidRPr="003A4938" w:rsidRDefault="003A4938" w:rsidP="00DD7964">
      <w:pPr>
        <w:spacing w:after="0" w:line="240" w:lineRule="auto"/>
        <w:ind w:right="59"/>
        <w:rPr>
          <w:sz w:val="24"/>
          <w:szCs w:val="24"/>
        </w:rPr>
      </w:pPr>
      <w:r w:rsidRPr="003A4938">
        <w:rPr>
          <w:sz w:val="24"/>
          <w:szCs w:val="24"/>
        </w:rPr>
        <w:t xml:space="preserve">The pharmacy will be expected to ensure secure systems and records to prevent misuse of service, and to ensure the confidentiality for service users. </w:t>
      </w:r>
    </w:p>
    <w:p w14:paraId="29B3A761" w14:textId="77777777" w:rsidR="003A4938" w:rsidRPr="003A4938" w:rsidRDefault="003A4938" w:rsidP="00DD7964">
      <w:pPr>
        <w:spacing w:after="0" w:line="240" w:lineRule="auto"/>
        <w:rPr>
          <w:sz w:val="24"/>
          <w:szCs w:val="24"/>
        </w:rPr>
      </w:pPr>
      <w:r w:rsidRPr="003A4938">
        <w:rPr>
          <w:sz w:val="24"/>
          <w:szCs w:val="24"/>
        </w:rPr>
        <w:t xml:space="preserve"> </w:t>
      </w:r>
    </w:p>
    <w:p w14:paraId="6C28F832" w14:textId="2210F6BD" w:rsidR="003A4938" w:rsidRPr="003A4938" w:rsidRDefault="003A4938" w:rsidP="00DD7964">
      <w:pPr>
        <w:spacing w:after="0" w:line="240" w:lineRule="auto"/>
        <w:ind w:right="59"/>
        <w:rPr>
          <w:sz w:val="24"/>
          <w:szCs w:val="24"/>
        </w:rPr>
      </w:pPr>
      <w:r w:rsidRPr="003A4938">
        <w:rPr>
          <w:sz w:val="24"/>
          <w:szCs w:val="24"/>
        </w:rPr>
        <w:t xml:space="preserve">The pharmacy will use </w:t>
      </w:r>
      <w:proofErr w:type="spellStart"/>
      <w:r w:rsidRPr="003A4938">
        <w:rPr>
          <w:sz w:val="24"/>
          <w:szCs w:val="24"/>
        </w:rPr>
        <w:t>PharmOutcomes</w:t>
      </w:r>
      <w:proofErr w:type="spellEnd"/>
      <w:r w:rsidRPr="003A4938">
        <w:rPr>
          <w:sz w:val="24"/>
          <w:szCs w:val="24"/>
        </w:rPr>
        <w:t xml:space="preserve"> to register clients and to record all transactions. Client registration is created using the service “Needle Exchange – Client Registration” and transactions including interventions provided are recorded using the service “Needle Exchange – Pack Supply”.  </w:t>
      </w:r>
    </w:p>
    <w:p w14:paraId="1A5E85CA" w14:textId="77777777" w:rsidR="00EC71A3" w:rsidRDefault="00EC71A3" w:rsidP="00DD7964">
      <w:pPr>
        <w:autoSpaceDE w:val="0"/>
        <w:autoSpaceDN w:val="0"/>
        <w:adjustRightInd w:val="0"/>
        <w:spacing w:after="0" w:line="240" w:lineRule="auto"/>
        <w:rPr>
          <w:rFonts w:ascii="Times New Roman" w:eastAsia="Times New Roman" w:hAnsi="Times New Roman" w:cs="Times New Roman"/>
          <w:sz w:val="24"/>
          <w:szCs w:val="24"/>
        </w:rPr>
      </w:pPr>
    </w:p>
    <w:p w14:paraId="7B7B2206" w14:textId="70056772" w:rsidR="00EC71A3" w:rsidRDefault="00EC71A3" w:rsidP="00DD7964">
      <w:pPr>
        <w:autoSpaceDE w:val="0"/>
        <w:autoSpaceDN w:val="0"/>
        <w:adjustRightInd w:val="0"/>
        <w:spacing w:after="0" w:line="240" w:lineRule="auto"/>
        <w:rPr>
          <w:rFonts w:cs="Calibri"/>
          <w:color w:val="000000"/>
          <w:sz w:val="24"/>
          <w:szCs w:val="24"/>
        </w:rPr>
      </w:pPr>
      <w:proofErr w:type="spellStart"/>
      <w:r w:rsidRPr="005C1155">
        <w:rPr>
          <w:rFonts w:cs="Calibri"/>
          <w:color w:val="000000"/>
          <w:sz w:val="24"/>
          <w:szCs w:val="24"/>
        </w:rPr>
        <w:t>PharmOutcomes</w:t>
      </w:r>
      <w:proofErr w:type="spellEnd"/>
      <w:r w:rsidRPr="005C1155">
        <w:rPr>
          <w:rFonts w:cs="Calibri"/>
          <w:color w:val="000000"/>
          <w:sz w:val="24"/>
          <w:szCs w:val="24"/>
        </w:rPr>
        <w:t xml:space="preserve"> must be used to record all activity; no other reporting method will be accepted. </w:t>
      </w:r>
    </w:p>
    <w:p w14:paraId="7A7F5442" w14:textId="77777777" w:rsidR="00EC71A3" w:rsidRDefault="00EC71A3" w:rsidP="00DD7964">
      <w:pPr>
        <w:autoSpaceDE w:val="0"/>
        <w:autoSpaceDN w:val="0"/>
        <w:adjustRightInd w:val="0"/>
        <w:spacing w:after="0" w:line="240" w:lineRule="auto"/>
        <w:rPr>
          <w:rFonts w:cs="Calibri"/>
          <w:color w:val="000000"/>
          <w:sz w:val="24"/>
          <w:szCs w:val="24"/>
        </w:rPr>
      </w:pPr>
    </w:p>
    <w:p w14:paraId="6DA4E36D" w14:textId="69B5B220" w:rsidR="00EC71A3" w:rsidRDefault="00EC71A3" w:rsidP="00DD7964">
      <w:pPr>
        <w:autoSpaceDE w:val="0"/>
        <w:autoSpaceDN w:val="0"/>
        <w:adjustRightInd w:val="0"/>
        <w:spacing w:after="0" w:line="240" w:lineRule="auto"/>
        <w:rPr>
          <w:rFonts w:cs="Calibri"/>
          <w:color w:val="000000"/>
          <w:sz w:val="24"/>
          <w:szCs w:val="24"/>
        </w:rPr>
      </w:pPr>
      <w:r w:rsidRPr="005C1155">
        <w:rPr>
          <w:rFonts w:cs="Calibri"/>
          <w:color w:val="000000"/>
          <w:sz w:val="24"/>
          <w:szCs w:val="24"/>
        </w:rPr>
        <w:t xml:space="preserve">Data will be shared with other organisations </w:t>
      </w:r>
      <w:proofErr w:type="gramStart"/>
      <w:r w:rsidRPr="005C1155">
        <w:rPr>
          <w:rFonts w:cs="Calibri"/>
          <w:color w:val="000000"/>
          <w:sz w:val="24"/>
          <w:szCs w:val="24"/>
        </w:rPr>
        <w:t>e.g.</w:t>
      </w:r>
      <w:proofErr w:type="gramEnd"/>
      <w:r w:rsidRPr="005C1155">
        <w:rPr>
          <w:rFonts w:cs="Calibri"/>
          <w:color w:val="000000"/>
          <w:sz w:val="24"/>
          <w:szCs w:val="24"/>
        </w:rPr>
        <w:t xml:space="preserve"> Public Health. </w:t>
      </w:r>
    </w:p>
    <w:p w14:paraId="13D8B963" w14:textId="77777777" w:rsidR="00EC71A3" w:rsidRPr="003A4938" w:rsidRDefault="00EC71A3" w:rsidP="00DD7964">
      <w:pPr>
        <w:spacing w:after="0" w:line="240" w:lineRule="auto"/>
        <w:rPr>
          <w:sz w:val="24"/>
          <w:szCs w:val="24"/>
        </w:rPr>
      </w:pPr>
    </w:p>
    <w:p w14:paraId="2E1096A8" w14:textId="433077DA" w:rsidR="003A4938" w:rsidRPr="003A4938" w:rsidRDefault="003A4938" w:rsidP="00DD7964">
      <w:pPr>
        <w:spacing w:after="0" w:line="240" w:lineRule="auto"/>
        <w:ind w:right="59"/>
        <w:rPr>
          <w:sz w:val="24"/>
          <w:szCs w:val="24"/>
        </w:rPr>
      </w:pPr>
      <w:r w:rsidRPr="003A4938">
        <w:rPr>
          <w:sz w:val="24"/>
          <w:szCs w:val="24"/>
        </w:rPr>
        <w:t xml:space="preserve">Pharmacy staff should not notify prescribers or other services of a client’s use of the needle exchange programme without the client’s permission. This is </w:t>
      </w:r>
      <w:r w:rsidR="00EC71A3">
        <w:rPr>
          <w:sz w:val="24"/>
          <w:szCs w:val="24"/>
        </w:rPr>
        <w:t>not required</w:t>
      </w:r>
      <w:r w:rsidRPr="003A4938">
        <w:rPr>
          <w:sz w:val="24"/>
          <w:szCs w:val="24"/>
        </w:rPr>
        <w:t xml:space="preserve"> in circumstances </w:t>
      </w:r>
      <w:proofErr w:type="gramStart"/>
      <w:r w:rsidRPr="003A4938">
        <w:rPr>
          <w:sz w:val="24"/>
          <w:szCs w:val="24"/>
        </w:rPr>
        <w:t>where</w:t>
      </w:r>
      <w:proofErr w:type="gramEnd"/>
      <w:r w:rsidRPr="003A4938">
        <w:rPr>
          <w:sz w:val="24"/>
          <w:szCs w:val="24"/>
        </w:rPr>
        <w:t xml:space="preserve"> withholding information or seeking the client’s permission to share may put others art risk (e.g. in Child Protection or Safeguarding situations). </w:t>
      </w:r>
    </w:p>
    <w:p w14:paraId="77029ED8" w14:textId="77777777" w:rsidR="003A4938" w:rsidRPr="003A4938" w:rsidRDefault="003A4938" w:rsidP="00DD7964">
      <w:pPr>
        <w:spacing w:after="0" w:line="240" w:lineRule="auto"/>
        <w:ind w:left="142"/>
        <w:rPr>
          <w:sz w:val="24"/>
          <w:szCs w:val="24"/>
        </w:rPr>
      </w:pPr>
      <w:r w:rsidRPr="003A4938">
        <w:rPr>
          <w:rFonts w:ascii="Times New Roman" w:eastAsia="Times New Roman" w:hAnsi="Times New Roman" w:cs="Times New Roman"/>
          <w:sz w:val="24"/>
          <w:szCs w:val="24"/>
        </w:rPr>
        <w:t xml:space="preserve"> </w:t>
      </w:r>
    </w:p>
    <w:p w14:paraId="6C1CE4EE" w14:textId="0C92CE57" w:rsidR="003A4938" w:rsidRPr="003A4938" w:rsidRDefault="003A4938" w:rsidP="00DD7964">
      <w:pPr>
        <w:spacing w:after="0" w:line="240" w:lineRule="auto"/>
        <w:rPr>
          <w:sz w:val="24"/>
          <w:szCs w:val="24"/>
        </w:rPr>
      </w:pPr>
      <w:r w:rsidRPr="003A4938">
        <w:rPr>
          <w:sz w:val="24"/>
          <w:szCs w:val="24"/>
        </w:rPr>
        <w:t xml:space="preserve">The information required to be reported on </w:t>
      </w:r>
      <w:proofErr w:type="spellStart"/>
      <w:r w:rsidRPr="003A4938">
        <w:rPr>
          <w:sz w:val="24"/>
          <w:szCs w:val="24"/>
        </w:rPr>
        <w:t>PharmOutcomes</w:t>
      </w:r>
      <w:proofErr w:type="spellEnd"/>
      <w:r w:rsidRPr="003A4938">
        <w:rPr>
          <w:sz w:val="24"/>
          <w:szCs w:val="24"/>
        </w:rPr>
        <w:t xml:space="preserve"> may be developed to reflect the changing requirements of the commissioner. </w:t>
      </w:r>
    </w:p>
    <w:p w14:paraId="2B876723" w14:textId="77777777" w:rsidR="003A4938" w:rsidRPr="003A4938" w:rsidRDefault="003A4938" w:rsidP="00DD7964">
      <w:pPr>
        <w:spacing w:after="0" w:line="240" w:lineRule="auto"/>
        <w:rPr>
          <w:sz w:val="24"/>
          <w:szCs w:val="24"/>
        </w:rPr>
      </w:pPr>
      <w:r w:rsidRPr="003A4938">
        <w:rPr>
          <w:sz w:val="24"/>
          <w:szCs w:val="24"/>
        </w:rPr>
        <w:t xml:space="preserve"> </w:t>
      </w:r>
    </w:p>
    <w:p w14:paraId="490155A9" w14:textId="77777777" w:rsidR="00824E76" w:rsidRDefault="003A4938" w:rsidP="00824E76">
      <w:pPr>
        <w:autoSpaceDE w:val="0"/>
        <w:autoSpaceDN w:val="0"/>
        <w:adjustRightInd w:val="0"/>
        <w:spacing w:after="0" w:line="240" w:lineRule="auto"/>
        <w:rPr>
          <w:sz w:val="24"/>
          <w:szCs w:val="24"/>
        </w:rPr>
      </w:pPr>
      <w:r w:rsidRPr="003A4938">
        <w:rPr>
          <w:sz w:val="24"/>
          <w:szCs w:val="24"/>
        </w:rPr>
        <w:t>Pharmacists will share relevant information with other health care professionals and agencies, in line with locally determined confidentiality arrangements.</w:t>
      </w:r>
    </w:p>
    <w:p w14:paraId="5B85E46F" w14:textId="77777777" w:rsidR="00824E76" w:rsidRDefault="00824E76" w:rsidP="00824E76">
      <w:pPr>
        <w:autoSpaceDE w:val="0"/>
        <w:autoSpaceDN w:val="0"/>
        <w:adjustRightInd w:val="0"/>
        <w:spacing w:after="0" w:line="240" w:lineRule="auto"/>
        <w:rPr>
          <w:sz w:val="24"/>
          <w:szCs w:val="24"/>
        </w:rPr>
      </w:pPr>
    </w:p>
    <w:p w14:paraId="4F0F1310" w14:textId="051343B7" w:rsidR="00265B30" w:rsidRPr="00824E76" w:rsidRDefault="00265B30" w:rsidP="00ED7DF3">
      <w:pPr>
        <w:pStyle w:val="ListParagraph"/>
        <w:numPr>
          <w:ilvl w:val="1"/>
          <w:numId w:val="19"/>
        </w:numPr>
        <w:autoSpaceDE w:val="0"/>
        <w:autoSpaceDN w:val="0"/>
        <w:adjustRightInd w:val="0"/>
        <w:spacing w:after="0" w:line="240" w:lineRule="auto"/>
        <w:rPr>
          <w:b/>
          <w:bCs/>
          <w:sz w:val="24"/>
          <w:szCs w:val="24"/>
        </w:rPr>
      </w:pPr>
      <w:r w:rsidRPr="00824E76">
        <w:rPr>
          <w:rFonts w:cs="Calibri"/>
          <w:b/>
          <w:bCs/>
          <w:color w:val="000000"/>
          <w:sz w:val="24"/>
          <w:szCs w:val="24"/>
        </w:rPr>
        <w:t xml:space="preserve">Asset Register </w:t>
      </w:r>
    </w:p>
    <w:p w14:paraId="105B33D8" w14:textId="77777777" w:rsidR="00265B30" w:rsidRPr="005C1155" w:rsidRDefault="00265B30" w:rsidP="00265B30">
      <w:pPr>
        <w:autoSpaceDE w:val="0"/>
        <w:autoSpaceDN w:val="0"/>
        <w:adjustRightInd w:val="0"/>
        <w:spacing w:after="0" w:line="240" w:lineRule="auto"/>
        <w:rPr>
          <w:rFonts w:cs="Calibri"/>
          <w:color w:val="000000"/>
          <w:sz w:val="24"/>
          <w:szCs w:val="24"/>
        </w:rPr>
      </w:pPr>
    </w:p>
    <w:p w14:paraId="7E6152A7" w14:textId="77777777" w:rsidR="00824E76" w:rsidRDefault="00265B30" w:rsidP="00824E76">
      <w:pPr>
        <w:autoSpaceDE w:val="0"/>
        <w:autoSpaceDN w:val="0"/>
        <w:adjustRightInd w:val="0"/>
        <w:spacing w:after="0" w:line="240" w:lineRule="auto"/>
        <w:rPr>
          <w:rFonts w:cs="Calibri"/>
          <w:color w:val="000000"/>
          <w:sz w:val="24"/>
          <w:szCs w:val="24"/>
        </w:rPr>
      </w:pPr>
      <w:r w:rsidRPr="005C1155">
        <w:rPr>
          <w:rFonts w:cs="Calibri"/>
          <w:color w:val="000000"/>
          <w:sz w:val="24"/>
          <w:szCs w:val="24"/>
        </w:rPr>
        <w:lastRenderedPageBreak/>
        <w:t>The provider will be expected to maintain an asset register of needle exchange stock (fixed and information) to record resources associated with this service.</w:t>
      </w:r>
    </w:p>
    <w:p w14:paraId="60963895" w14:textId="77777777" w:rsidR="00824E76" w:rsidRDefault="00824E76" w:rsidP="00824E76">
      <w:pPr>
        <w:autoSpaceDE w:val="0"/>
        <w:autoSpaceDN w:val="0"/>
        <w:adjustRightInd w:val="0"/>
        <w:spacing w:after="0" w:line="240" w:lineRule="auto"/>
        <w:rPr>
          <w:rFonts w:cs="Calibri"/>
          <w:color w:val="000000"/>
          <w:sz w:val="24"/>
          <w:szCs w:val="24"/>
        </w:rPr>
      </w:pPr>
    </w:p>
    <w:p w14:paraId="0EB96D25" w14:textId="18B8E3EA" w:rsidR="00265B30" w:rsidRPr="00824E76" w:rsidRDefault="00265B30" w:rsidP="00ED7DF3">
      <w:pPr>
        <w:pStyle w:val="ListParagraph"/>
        <w:numPr>
          <w:ilvl w:val="1"/>
          <w:numId w:val="19"/>
        </w:numPr>
        <w:autoSpaceDE w:val="0"/>
        <w:autoSpaceDN w:val="0"/>
        <w:adjustRightInd w:val="0"/>
        <w:spacing w:after="0" w:line="240" w:lineRule="auto"/>
        <w:rPr>
          <w:rFonts w:cs="Calibri"/>
          <w:b/>
          <w:bCs/>
          <w:color w:val="000000"/>
          <w:sz w:val="24"/>
          <w:szCs w:val="24"/>
        </w:rPr>
      </w:pPr>
      <w:r w:rsidRPr="00824E76">
        <w:rPr>
          <w:b/>
          <w:bCs/>
          <w:sz w:val="24"/>
          <w:szCs w:val="24"/>
        </w:rPr>
        <w:t xml:space="preserve">Ordering of NSP Equipment </w:t>
      </w:r>
    </w:p>
    <w:p w14:paraId="7A9CD345" w14:textId="77777777" w:rsidR="00265B30" w:rsidRPr="0067198D" w:rsidRDefault="00265B30" w:rsidP="00265B30">
      <w:pPr>
        <w:pStyle w:val="ListParagraph"/>
        <w:spacing w:after="0" w:line="240" w:lineRule="auto"/>
        <w:ind w:left="360"/>
        <w:rPr>
          <w:sz w:val="24"/>
          <w:szCs w:val="24"/>
        </w:rPr>
      </w:pPr>
    </w:p>
    <w:p w14:paraId="6D61EC0F" w14:textId="77777777" w:rsidR="00265B30" w:rsidRPr="0067198D" w:rsidRDefault="00265B30" w:rsidP="00265B30">
      <w:pPr>
        <w:tabs>
          <w:tab w:val="center" w:pos="4795"/>
        </w:tabs>
        <w:spacing w:after="0" w:line="240" w:lineRule="auto"/>
        <w:ind w:left="-15"/>
        <w:rPr>
          <w:sz w:val="24"/>
          <w:szCs w:val="24"/>
        </w:rPr>
      </w:pPr>
      <w:r>
        <w:rPr>
          <w:sz w:val="24"/>
          <w:szCs w:val="24"/>
        </w:rPr>
        <w:t>E</w:t>
      </w:r>
      <w:r w:rsidRPr="0067198D">
        <w:rPr>
          <w:sz w:val="24"/>
          <w:szCs w:val="24"/>
        </w:rPr>
        <w:t xml:space="preserve">quipment will be ordered via </w:t>
      </w:r>
      <w:r w:rsidRPr="0067198D">
        <w:rPr>
          <w:bCs/>
          <w:sz w:val="24"/>
          <w:szCs w:val="24"/>
        </w:rPr>
        <w:t>Exchange supplies</w:t>
      </w:r>
      <w:r>
        <w:rPr>
          <w:sz w:val="24"/>
          <w:szCs w:val="24"/>
        </w:rPr>
        <w:t>.</w:t>
      </w:r>
    </w:p>
    <w:p w14:paraId="60A9EE2A" w14:textId="77777777" w:rsidR="00265B30" w:rsidRPr="0067198D" w:rsidRDefault="00265B30" w:rsidP="00265B30">
      <w:pPr>
        <w:tabs>
          <w:tab w:val="center" w:pos="4795"/>
        </w:tabs>
        <w:spacing w:after="0" w:line="240" w:lineRule="auto"/>
        <w:ind w:left="-15"/>
        <w:rPr>
          <w:sz w:val="24"/>
          <w:szCs w:val="24"/>
        </w:rPr>
      </w:pPr>
    </w:p>
    <w:p w14:paraId="784961CC" w14:textId="77777777" w:rsidR="00824E76" w:rsidRDefault="00265B30" w:rsidP="00824E76">
      <w:pPr>
        <w:autoSpaceDE w:val="0"/>
        <w:autoSpaceDN w:val="0"/>
        <w:adjustRightInd w:val="0"/>
        <w:spacing w:after="0" w:line="240" w:lineRule="auto"/>
        <w:rPr>
          <w:sz w:val="24"/>
          <w:szCs w:val="24"/>
        </w:rPr>
      </w:pPr>
      <w:r w:rsidRPr="0067198D">
        <w:rPr>
          <w:sz w:val="24"/>
          <w:szCs w:val="24"/>
        </w:rPr>
        <w:t>The ordering of packs should be organised by the pharmacy so that appropriate stock control is maintained</w:t>
      </w:r>
      <w:r>
        <w:rPr>
          <w:sz w:val="24"/>
          <w:szCs w:val="24"/>
        </w:rPr>
        <w:t>.</w:t>
      </w:r>
    </w:p>
    <w:p w14:paraId="6B43CAE1" w14:textId="77777777" w:rsidR="00824E76" w:rsidRDefault="00824E76" w:rsidP="00824E76">
      <w:pPr>
        <w:autoSpaceDE w:val="0"/>
        <w:autoSpaceDN w:val="0"/>
        <w:adjustRightInd w:val="0"/>
        <w:spacing w:after="0" w:line="240" w:lineRule="auto"/>
        <w:rPr>
          <w:sz w:val="24"/>
          <w:szCs w:val="24"/>
        </w:rPr>
      </w:pPr>
    </w:p>
    <w:p w14:paraId="1C1B13EC" w14:textId="58A9ED64" w:rsidR="0067198D" w:rsidRPr="00824E76" w:rsidRDefault="0067198D" w:rsidP="00ED7DF3">
      <w:pPr>
        <w:pStyle w:val="ListParagraph"/>
        <w:numPr>
          <w:ilvl w:val="1"/>
          <w:numId w:val="19"/>
        </w:numPr>
        <w:autoSpaceDE w:val="0"/>
        <w:autoSpaceDN w:val="0"/>
        <w:adjustRightInd w:val="0"/>
        <w:spacing w:after="0" w:line="240" w:lineRule="auto"/>
        <w:rPr>
          <w:b/>
          <w:bCs/>
          <w:sz w:val="24"/>
          <w:szCs w:val="24"/>
        </w:rPr>
      </w:pPr>
      <w:r w:rsidRPr="00824E76">
        <w:rPr>
          <w:b/>
          <w:bCs/>
          <w:sz w:val="24"/>
          <w:szCs w:val="24"/>
        </w:rPr>
        <w:t xml:space="preserve">Management of </w:t>
      </w:r>
      <w:r w:rsidR="00A67353" w:rsidRPr="00824E76">
        <w:rPr>
          <w:b/>
          <w:bCs/>
          <w:sz w:val="24"/>
          <w:szCs w:val="24"/>
        </w:rPr>
        <w:t>R</w:t>
      </w:r>
      <w:r w:rsidRPr="00824E76">
        <w:rPr>
          <w:b/>
          <w:bCs/>
          <w:sz w:val="24"/>
          <w:szCs w:val="24"/>
        </w:rPr>
        <w:t>eturns</w:t>
      </w:r>
    </w:p>
    <w:p w14:paraId="1A678B7E" w14:textId="115F293B" w:rsidR="0067198D" w:rsidRPr="00C8104C" w:rsidRDefault="0067198D" w:rsidP="0067198D">
      <w:pPr>
        <w:autoSpaceDE w:val="0"/>
        <w:autoSpaceDN w:val="0"/>
        <w:adjustRightInd w:val="0"/>
        <w:spacing w:after="0" w:line="240" w:lineRule="auto"/>
        <w:rPr>
          <w:sz w:val="24"/>
          <w:szCs w:val="24"/>
        </w:rPr>
      </w:pPr>
    </w:p>
    <w:p w14:paraId="66E2B200" w14:textId="77777777" w:rsidR="00C8104C" w:rsidRDefault="0067198D" w:rsidP="0067198D">
      <w:pPr>
        <w:tabs>
          <w:tab w:val="center" w:pos="2629"/>
        </w:tabs>
        <w:spacing w:after="0" w:line="240" w:lineRule="auto"/>
        <w:ind w:left="-15"/>
        <w:rPr>
          <w:sz w:val="24"/>
          <w:szCs w:val="24"/>
        </w:rPr>
      </w:pPr>
      <w:r w:rsidRPr="0067198D">
        <w:rPr>
          <w:sz w:val="24"/>
          <w:szCs w:val="24"/>
        </w:rPr>
        <w:t xml:space="preserve">Each pack will contain </w:t>
      </w:r>
      <w:proofErr w:type="gramStart"/>
      <w:r w:rsidRPr="0067198D">
        <w:rPr>
          <w:sz w:val="24"/>
          <w:szCs w:val="24"/>
        </w:rPr>
        <w:t>a sharps</w:t>
      </w:r>
      <w:proofErr w:type="gramEnd"/>
      <w:r w:rsidRPr="0067198D">
        <w:rPr>
          <w:sz w:val="24"/>
          <w:szCs w:val="24"/>
        </w:rPr>
        <w:t xml:space="preserve"> return bin.</w:t>
      </w:r>
    </w:p>
    <w:p w14:paraId="09992BCB" w14:textId="5592415F" w:rsidR="0067198D" w:rsidRPr="0067198D" w:rsidRDefault="0067198D" w:rsidP="0067198D">
      <w:pPr>
        <w:tabs>
          <w:tab w:val="center" w:pos="2629"/>
        </w:tabs>
        <w:spacing w:after="0" w:line="240" w:lineRule="auto"/>
        <w:ind w:left="-15"/>
        <w:rPr>
          <w:sz w:val="24"/>
          <w:szCs w:val="24"/>
        </w:rPr>
      </w:pPr>
      <w:r w:rsidRPr="0067198D">
        <w:rPr>
          <w:sz w:val="24"/>
          <w:szCs w:val="24"/>
        </w:rPr>
        <w:t xml:space="preserve">  </w:t>
      </w:r>
    </w:p>
    <w:p w14:paraId="42ED6302" w14:textId="164C079D" w:rsidR="00C8104C" w:rsidRDefault="0067198D" w:rsidP="00C8104C">
      <w:pPr>
        <w:tabs>
          <w:tab w:val="center" w:pos="2629"/>
        </w:tabs>
        <w:spacing w:after="0" w:line="240" w:lineRule="auto"/>
        <w:ind w:left="-15"/>
        <w:rPr>
          <w:sz w:val="24"/>
          <w:szCs w:val="24"/>
        </w:rPr>
      </w:pPr>
      <w:r w:rsidRPr="0067198D">
        <w:rPr>
          <w:sz w:val="24"/>
          <w:szCs w:val="24"/>
        </w:rPr>
        <w:t>Pharmacy staff should encourage a 1-1 exchange (</w:t>
      </w:r>
      <w:proofErr w:type="gramStart"/>
      <w:r w:rsidRPr="0067198D">
        <w:rPr>
          <w:sz w:val="24"/>
          <w:szCs w:val="24"/>
        </w:rPr>
        <w:t>i.e.</w:t>
      </w:r>
      <w:proofErr w:type="gramEnd"/>
      <w:r w:rsidRPr="0067198D">
        <w:rPr>
          <w:sz w:val="24"/>
          <w:szCs w:val="24"/>
        </w:rPr>
        <w:t xml:space="preserve"> supplies given out in exchange for a used bin being returned) however failure to return all used equipment should not result in a withdrawal of the service.  Insistence on 1-1 exchange can be counterproductive, and consequently it is </w:t>
      </w:r>
      <w:r w:rsidR="00AC2993" w:rsidRPr="00AC2993">
        <w:rPr>
          <w:sz w:val="24"/>
          <w:szCs w:val="24"/>
          <w:u w:color="000000"/>
        </w:rPr>
        <w:t>not</w:t>
      </w:r>
      <w:r w:rsidRPr="0067198D">
        <w:rPr>
          <w:sz w:val="24"/>
          <w:szCs w:val="24"/>
        </w:rPr>
        <w:t xml:space="preserve"> necessary for a client to return used equipment in order that they may receive sterile equipment.</w:t>
      </w:r>
    </w:p>
    <w:p w14:paraId="0FC7812D" w14:textId="77777777" w:rsidR="00C8104C" w:rsidRDefault="00C8104C" w:rsidP="00C8104C">
      <w:pPr>
        <w:tabs>
          <w:tab w:val="center" w:pos="2629"/>
        </w:tabs>
        <w:spacing w:after="0" w:line="240" w:lineRule="auto"/>
        <w:ind w:left="-15"/>
        <w:rPr>
          <w:sz w:val="24"/>
          <w:szCs w:val="24"/>
        </w:rPr>
      </w:pPr>
    </w:p>
    <w:p w14:paraId="42822DE5" w14:textId="27FC2942" w:rsidR="0067198D" w:rsidRPr="0067198D" w:rsidRDefault="0067198D" w:rsidP="00C8104C">
      <w:pPr>
        <w:tabs>
          <w:tab w:val="center" w:pos="2629"/>
        </w:tabs>
        <w:spacing w:after="0" w:line="240" w:lineRule="auto"/>
        <w:ind w:left="-15"/>
        <w:rPr>
          <w:sz w:val="24"/>
          <w:szCs w:val="24"/>
        </w:rPr>
      </w:pPr>
      <w:r w:rsidRPr="0067198D">
        <w:rPr>
          <w:sz w:val="24"/>
          <w:szCs w:val="24"/>
        </w:rPr>
        <w:t>Pharmacy staff should keep encouraging service users to return their used equipment and should enquire if there is a particular problem that makes it difficult for them to return (</w:t>
      </w:r>
      <w:proofErr w:type="gramStart"/>
      <w:r w:rsidRPr="0067198D">
        <w:rPr>
          <w:sz w:val="24"/>
          <w:szCs w:val="24"/>
        </w:rPr>
        <w:t>e.g.</w:t>
      </w:r>
      <w:proofErr w:type="gramEnd"/>
      <w:r w:rsidRPr="0067198D">
        <w:rPr>
          <w:sz w:val="24"/>
          <w:szCs w:val="24"/>
        </w:rPr>
        <w:t xml:space="preserve"> lack of transport or fear of police). </w:t>
      </w:r>
    </w:p>
    <w:p w14:paraId="7910F1DF" w14:textId="77777777" w:rsidR="0067198D" w:rsidRPr="0067198D" w:rsidRDefault="0067198D" w:rsidP="0067198D">
      <w:pPr>
        <w:spacing w:after="0" w:line="240" w:lineRule="auto"/>
        <w:rPr>
          <w:sz w:val="24"/>
          <w:szCs w:val="24"/>
        </w:rPr>
      </w:pPr>
    </w:p>
    <w:p w14:paraId="60578BB7" w14:textId="1A3339CB" w:rsidR="0067198D" w:rsidRPr="0067198D" w:rsidRDefault="0067198D" w:rsidP="0067198D">
      <w:pPr>
        <w:spacing w:after="0" w:line="240" w:lineRule="auto"/>
        <w:rPr>
          <w:sz w:val="24"/>
          <w:szCs w:val="24"/>
        </w:rPr>
      </w:pPr>
      <w:r w:rsidRPr="0067198D">
        <w:rPr>
          <w:sz w:val="24"/>
          <w:szCs w:val="24"/>
        </w:rPr>
        <w:t>Pharmacies should position a returns deposit bin in a convenient location in order to encourage and facilitate the return of</w:t>
      </w:r>
      <w:r w:rsidRPr="0067198D">
        <w:rPr>
          <w:i/>
          <w:color w:val="3366FF"/>
          <w:sz w:val="24"/>
          <w:szCs w:val="24"/>
        </w:rPr>
        <w:t xml:space="preserve"> </w:t>
      </w:r>
      <w:r w:rsidRPr="0067198D">
        <w:rPr>
          <w:sz w:val="24"/>
          <w:szCs w:val="24"/>
        </w:rPr>
        <w:t xml:space="preserve">used equipment, but having regard to the safety of staff, patients and other users of the pharmacy. The pharmacy will allocate a safe place to store equipment and returns for safe onward disposal. The </w:t>
      </w:r>
      <w:r w:rsidR="00EC71A3">
        <w:rPr>
          <w:sz w:val="24"/>
          <w:szCs w:val="24"/>
        </w:rPr>
        <w:t>s</w:t>
      </w:r>
      <w:r w:rsidRPr="0067198D">
        <w:rPr>
          <w:sz w:val="24"/>
          <w:szCs w:val="24"/>
        </w:rPr>
        <w:t xml:space="preserve">torage containers provided by the clinical waste disposal service will be used to store returned used equipment. </w:t>
      </w:r>
    </w:p>
    <w:p w14:paraId="41D64695" w14:textId="77777777" w:rsidR="0067198D" w:rsidRPr="0067198D" w:rsidRDefault="0067198D" w:rsidP="0067198D">
      <w:pPr>
        <w:spacing w:after="0" w:line="240" w:lineRule="auto"/>
        <w:rPr>
          <w:sz w:val="24"/>
          <w:szCs w:val="24"/>
        </w:rPr>
      </w:pPr>
      <w:r w:rsidRPr="0067198D">
        <w:rPr>
          <w:sz w:val="24"/>
          <w:szCs w:val="24"/>
        </w:rPr>
        <w:t xml:space="preserve"> </w:t>
      </w:r>
    </w:p>
    <w:p w14:paraId="7392B1BE" w14:textId="42CA46AC" w:rsidR="0067198D" w:rsidRPr="0067198D" w:rsidRDefault="0067198D" w:rsidP="0067198D">
      <w:pPr>
        <w:spacing w:after="0" w:line="240" w:lineRule="auto"/>
        <w:rPr>
          <w:sz w:val="24"/>
          <w:szCs w:val="24"/>
        </w:rPr>
      </w:pPr>
      <w:r w:rsidRPr="0067198D">
        <w:rPr>
          <w:sz w:val="24"/>
          <w:szCs w:val="24"/>
        </w:rPr>
        <w:t xml:space="preserve">Appropriate protective equipment, including gloves, </w:t>
      </w:r>
      <w:r w:rsidR="006A1765" w:rsidRPr="0067198D">
        <w:rPr>
          <w:sz w:val="24"/>
          <w:szCs w:val="24"/>
        </w:rPr>
        <w:t>overalls,</w:t>
      </w:r>
      <w:r w:rsidRPr="0067198D">
        <w:rPr>
          <w:sz w:val="24"/>
          <w:szCs w:val="24"/>
        </w:rPr>
        <w:t xml:space="preserve"> and materials to deal with spillages, should be readily available close to the storage site. </w:t>
      </w:r>
    </w:p>
    <w:p w14:paraId="3E872506" w14:textId="77777777" w:rsidR="0067198D" w:rsidRPr="0067198D" w:rsidRDefault="0067198D" w:rsidP="0067198D">
      <w:pPr>
        <w:spacing w:after="0" w:line="240" w:lineRule="auto"/>
        <w:rPr>
          <w:color w:val="FF0000"/>
          <w:sz w:val="24"/>
          <w:szCs w:val="24"/>
        </w:rPr>
      </w:pPr>
    </w:p>
    <w:p w14:paraId="3C386255" w14:textId="3AE9B706" w:rsidR="0067198D" w:rsidRDefault="0067198D" w:rsidP="0067198D">
      <w:pPr>
        <w:spacing w:after="0" w:line="240" w:lineRule="auto"/>
        <w:rPr>
          <w:sz w:val="24"/>
          <w:szCs w:val="24"/>
        </w:rPr>
      </w:pPr>
      <w:r w:rsidRPr="0067198D">
        <w:rPr>
          <w:sz w:val="24"/>
          <w:szCs w:val="24"/>
        </w:rPr>
        <w:t xml:space="preserve">Contractors are responsible for ensuring they have sufficient sharps bins in the pharmacy to enable them to deal with demand and not put staff at risk.  </w:t>
      </w:r>
    </w:p>
    <w:p w14:paraId="331F31BB" w14:textId="4EC39086" w:rsidR="00D47F23" w:rsidRDefault="00D47F23" w:rsidP="0067198D">
      <w:pPr>
        <w:spacing w:after="0" w:line="240" w:lineRule="auto"/>
        <w:rPr>
          <w:sz w:val="24"/>
          <w:szCs w:val="24"/>
        </w:rPr>
      </w:pPr>
    </w:p>
    <w:p w14:paraId="2804C57E" w14:textId="77777777" w:rsidR="00824E76" w:rsidRDefault="00D47F23" w:rsidP="00824E76">
      <w:pPr>
        <w:spacing w:after="0" w:line="240" w:lineRule="auto"/>
        <w:rPr>
          <w:sz w:val="24"/>
          <w:szCs w:val="24"/>
        </w:rPr>
      </w:pPr>
      <w:r>
        <w:rPr>
          <w:sz w:val="24"/>
          <w:szCs w:val="24"/>
        </w:rPr>
        <w:t xml:space="preserve">Collection of sharps bins will be </w:t>
      </w:r>
      <w:r w:rsidR="006A1765">
        <w:rPr>
          <w:sz w:val="24"/>
          <w:szCs w:val="24"/>
        </w:rPr>
        <w:t xml:space="preserve">made </w:t>
      </w:r>
      <w:r>
        <w:rPr>
          <w:sz w:val="24"/>
          <w:szCs w:val="24"/>
        </w:rPr>
        <w:t>by PHS on a scheduled collection basis</w:t>
      </w:r>
      <w:r w:rsidR="006A1765">
        <w:rPr>
          <w:sz w:val="24"/>
          <w:szCs w:val="24"/>
        </w:rPr>
        <w:t xml:space="preserve"> managed by Spark</w:t>
      </w:r>
      <w:r>
        <w:rPr>
          <w:sz w:val="24"/>
          <w:szCs w:val="24"/>
        </w:rPr>
        <w:t>.</w:t>
      </w:r>
    </w:p>
    <w:p w14:paraId="15F94797" w14:textId="77777777" w:rsidR="00824E76" w:rsidRDefault="00824E76" w:rsidP="00824E76">
      <w:pPr>
        <w:spacing w:after="0" w:line="240" w:lineRule="auto"/>
        <w:rPr>
          <w:sz w:val="24"/>
          <w:szCs w:val="24"/>
        </w:rPr>
      </w:pPr>
    </w:p>
    <w:p w14:paraId="2DCBB94E" w14:textId="1F7DB468" w:rsidR="00B00F58" w:rsidRPr="00824E76" w:rsidRDefault="00B00F58" w:rsidP="00ED7DF3">
      <w:pPr>
        <w:pStyle w:val="ListParagraph"/>
        <w:numPr>
          <w:ilvl w:val="1"/>
          <w:numId w:val="19"/>
        </w:numPr>
        <w:spacing w:after="0" w:line="240" w:lineRule="auto"/>
        <w:rPr>
          <w:b/>
          <w:bCs/>
          <w:sz w:val="24"/>
          <w:szCs w:val="24"/>
        </w:rPr>
      </w:pPr>
      <w:r w:rsidRPr="00824E76">
        <w:rPr>
          <w:rFonts w:cs="Calibri"/>
          <w:b/>
          <w:bCs/>
          <w:color w:val="000000"/>
          <w:sz w:val="24"/>
          <w:szCs w:val="24"/>
        </w:rPr>
        <w:t>Quality Indicators</w:t>
      </w:r>
    </w:p>
    <w:p w14:paraId="5161506A" w14:textId="77777777" w:rsidR="003A7588" w:rsidRPr="003A7588" w:rsidRDefault="003A7588" w:rsidP="003A7588">
      <w:pPr>
        <w:spacing w:after="0" w:line="240" w:lineRule="auto"/>
        <w:ind w:right="59"/>
        <w:rPr>
          <w:rFonts w:cs="Calibri"/>
          <w:color w:val="000000"/>
          <w:sz w:val="24"/>
          <w:szCs w:val="24"/>
        </w:rPr>
      </w:pPr>
    </w:p>
    <w:p w14:paraId="2D986826" w14:textId="2E691515" w:rsidR="003A7588" w:rsidRPr="003A7588" w:rsidRDefault="003A7588" w:rsidP="003A7588">
      <w:pPr>
        <w:spacing w:after="0" w:line="240" w:lineRule="auto"/>
        <w:ind w:right="59"/>
        <w:rPr>
          <w:sz w:val="24"/>
          <w:szCs w:val="24"/>
        </w:rPr>
      </w:pPr>
      <w:r w:rsidRPr="003A7588">
        <w:rPr>
          <w:sz w:val="24"/>
          <w:szCs w:val="24"/>
        </w:rPr>
        <w:lastRenderedPageBreak/>
        <w:t xml:space="preserve">The contractor will ensure availability of written information and leaflets in the pharmacy relevant to the service, substance misuse and drug treatment as made available by </w:t>
      </w:r>
      <w:r w:rsidR="00113AF5">
        <w:rPr>
          <w:sz w:val="24"/>
          <w:szCs w:val="24"/>
        </w:rPr>
        <w:t>Spark</w:t>
      </w:r>
      <w:r w:rsidRPr="003A7588">
        <w:rPr>
          <w:sz w:val="24"/>
          <w:szCs w:val="24"/>
        </w:rPr>
        <w:t xml:space="preserve">.  </w:t>
      </w:r>
    </w:p>
    <w:p w14:paraId="4AE04FE6" w14:textId="77777777" w:rsidR="003A7588" w:rsidRPr="003A7588" w:rsidRDefault="003A7588" w:rsidP="003A7588">
      <w:pPr>
        <w:spacing w:after="0" w:line="240" w:lineRule="auto"/>
        <w:rPr>
          <w:sz w:val="24"/>
          <w:szCs w:val="24"/>
        </w:rPr>
      </w:pPr>
      <w:r w:rsidRPr="003A7588">
        <w:rPr>
          <w:sz w:val="24"/>
          <w:szCs w:val="24"/>
        </w:rPr>
        <w:t xml:space="preserve"> </w:t>
      </w:r>
    </w:p>
    <w:p w14:paraId="1A65F915" w14:textId="65F47D0A" w:rsidR="003A7588" w:rsidRPr="003A7588" w:rsidRDefault="003A7588" w:rsidP="003A7588">
      <w:pPr>
        <w:spacing w:after="0" w:line="240" w:lineRule="auto"/>
        <w:ind w:right="59"/>
        <w:rPr>
          <w:sz w:val="24"/>
          <w:szCs w:val="24"/>
        </w:rPr>
      </w:pPr>
      <w:r w:rsidRPr="003A7588">
        <w:rPr>
          <w:sz w:val="24"/>
          <w:szCs w:val="24"/>
        </w:rPr>
        <w:t xml:space="preserve">The contractor will have </w:t>
      </w:r>
      <w:r w:rsidR="00113AF5">
        <w:rPr>
          <w:sz w:val="24"/>
          <w:szCs w:val="24"/>
        </w:rPr>
        <w:t>S</w:t>
      </w:r>
      <w:r w:rsidRPr="003A7588">
        <w:rPr>
          <w:sz w:val="24"/>
          <w:szCs w:val="24"/>
        </w:rPr>
        <w:t xml:space="preserve">tandard </w:t>
      </w:r>
      <w:r w:rsidR="00113AF5">
        <w:rPr>
          <w:sz w:val="24"/>
          <w:szCs w:val="24"/>
        </w:rPr>
        <w:t>O</w:t>
      </w:r>
      <w:r w:rsidRPr="003A7588">
        <w:rPr>
          <w:sz w:val="24"/>
          <w:szCs w:val="24"/>
        </w:rPr>
        <w:t xml:space="preserve">perating </w:t>
      </w:r>
      <w:r w:rsidR="00113AF5">
        <w:rPr>
          <w:sz w:val="24"/>
          <w:szCs w:val="24"/>
        </w:rPr>
        <w:t>P</w:t>
      </w:r>
      <w:r w:rsidRPr="003A7588">
        <w:rPr>
          <w:sz w:val="24"/>
          <w:szCs w:val="24"/>
        </w:rPr>
        <w:t>rocedures</w:t>
      </w:r>
      <w:r w:rsidR="00614393">
        <w:rPr>
          <w:sz w:val="24"/>
          <w:szCs w:val="24"/>
        </w:rPr>
        <w:t xml:space="preserve"> which will be reviewed along with</w:t>
      </w:r>
      <w:r w:rsidRPr="003A7588">
        <w:rPr>
          <w:sz w:val="24"/>
          <w:szCs w:val="24"/>
        </w:rPr>
        <w:t xml:space="preserve"> the referral pathways for the service at least every two years. </w:t>
      </w:r>
    </w:p>
    <w:p w14:paraId="5AEAFE30" w14:textId="77777777" w:rsidR="003A7588" w:rsidRPr="003A7588" w:rsidRDefault="003A7588" w:rsidP="003A7588">
      <w:pPr>
        <w:spacing w:after="0" w:line="240" w:lineRule="auto"/>
        <w:rPr>
          <w:sz w:val="24"/>
          <w:szCs w:val="24"/>
        </w:rPr>
      </w:pPr>
    </w:p>
    <w:p w14:paraId="15FF1BB0" w14:textId="6F3AE0E0" w:rsidR="003A7588" w:rsidRPr="003A7588" w:rsidRDefault="003A7588" w:rsidP="003A7588">
      <w:pPr>
        <w:spacing w:after="0" w:line="240" w:lineRule="auto"/>
        <w:rPr>
          <w:sz w:val="24"/>
          <w:szCs w:val="24"/>
        </w:rPr>
      </w:pPr>
      <w:r w:rsidRPr="003A7588">
        <w:rPr>
          <w:sz w:val="24"/>
          <w:szCs w:val="24"/>
        </w:rPr>
        <w:t xml:space="preserve">The pharmacy should demonstrate that pharmacists (including locums) and </w:t>
      </w:r>
      <w:r w:rsidR="00614393">
        <w:rPr>
          <w:sz w:val="24"/>
          <w:szCs w:val="24"/>
        </w:rPr>
        <w:t xml:space="preserve">pharmacy </w:t>
      </w:r>
      <w:r w:rsidRPr="003A7588">
        <w:rPr>
          <w:sz w:val="24"/>
          <w:szCs w:val="24"/>
        </w:rPr>
        <w:t xml:space="preserve">staff involved in the provision of the service will have sufficient knowledge of the service and are familiar with the requirements of this service specification.  </w:t>
      </w:r>
    </w:p>
    <w:p w14:paraId="76D5EAF4" w14:textId="4DEE795C" w:rsidR="003A7588" w:rsidRDefault="003A7588" w:rsidP="003A7588">
      <w:pPr>
        <w:spacing w:after="0" w:line="240" w:lineRule="auto"/>
        <w:rPr>
          <w:sz w:val="24"/>
          <w:szCs w:val="24"/>
        </w:rPr>
      </w:pPr>
    </w:p>
    <w:p w14:paraId="6E48D6DB" w14:textId="77777777" w:rsidR="002705B1" w:rsidRPr="00E31BB0" w:rsidRDefault="002705B1" w:rsidP="002705B1">
      <w:pPr>
        <w:autoSpaceDE w:val="0"/>
        <w:autoSpaceDN w:val="0"/>
        <w:adjustRightInd w:val="0"/>
        <w:spacing w:after="0" w:line="240" w:lineRule="auto"/>
        <w:rPr>
          <w:rFonts w:cs="Calibri"/>
          <w:color w:val="000000"/>
          <w:sz w:val="24"/>
          <w:szCs w:val="24"/>
        </w:rPr>
      </w:pPr>
      <w:r w:rsidRPr="00E31BB0">
        <w:rPr>
          <w:rFonts w:cs="Calibri"/>
          <w:color w:val="000000"/>
          <w:sz w:val="24"/>
          <w:szCs w:val="24"/>
        </w:rPr>
        <w:t xml:space="preserve">Staffing and management structures will be streamlined and efficient with all staff having clear areas of responsibility and remits. </w:t>
      </w:r>
    </w:p>
    <w:p w14:paraId="50B2969D" w14:textId="77777777" w:rsidR="002705B1" w:rsidRPr="003A7588" w:rsidRDefault="002705B1" w:rsidP="003A7588">
      <w:pPr>
        <w:spacing w:after="0" w:line="240" w:lineRule="auto"/>
        <w:rPr>
          <w:sz w:val="24"/>
          <w:szCs w:val="24"/>
        </w:rPr>
      </w:pPr>
    </w:p>
    <w:p w14:paraId="5330F1F2" w14:textId="06F792E7" w:rsidR="00614393" w:rsidRDefault="0051759B" w:rsidP="003A7588">
      <w:pPr>
        <w:spacing w:after="0" w:line="240" w:lineRule="auto"/>
        <w:ind w:right="59"/>
        <w:rPr>
          <w:sz w:val="24"/>
          <w:szCs w:val="24"/>
        </w:rPr>
      </w:pPr>
      <w:bookmarkStart w:id="2" w:name="_Hlk127267732"/>
      <w:r>
        <w:rPr>
          <w:sz w:val="24"/>
          <w:szCs w:val="24"/>
        </w:rPr>
        <w:t>P</w:t>
      </w:r>
      <w:r w:rsidR="003A7588" w:rsidRPr="003A7588">
        <w:rPr>
          <w:sz w:val="24"/>
          <w:szCs w:val="24"/>
        </w:rPr>
        <w:t>harmacist</w:t>
      </w:r>
      <w:r w:rsidR="007F2C91">
        <w:rPr>
          <w:sz w:val="24"/>
          <w:szCs w:val="24"/>
        </w:rPr>
        <w:t>s</w:t>
      </w:r>
      <w:r w:rsidR="003A7588" w:rsidRPr="003A7588">
        <w:rPr>
          <w:sz w:val="24"/>
          <w:szCs w:val="24"/>
        </w:rPr>
        <w:t xml:space="preserve"> must have successfully completed the</w:t>
      </w:r>
      <w:r>
        <w:rPr>
          <w:sz w:val="24"/>
          <w:szCs w:val="24"/>
        </w:rPr>
        <w:t xml:space="preserve"> most up to date</w:t>
      </w:r>
      <w:r w:rsidR="003A7588" w:rsidRPr="003A7588">
        <w:rPr>
          <w:sz w:val="24"/>
          <w:szCs w:val="24"/>
        </w:rPr>
        <w:t xml:space="preserve"> CPPE </w:t>
      </w:r>
      <w:r w:rsidR="00614393">
        <w:rPr>
          <w:sz w:val="24"/>
          <w:szCs w:val="24"/>
        </w:rPr>
        <w:t xml:space="preserve">Substance use and misuse e-course, e-assessment, Safeguarding Adults and Children e-learning and </w:t>
      </w:r>
      <w:r w:rsidR="007F2C91">
        <w:rPr>
          <w:sz w:val="24"/>
          <w:szCs w:val="24"/>
        </w:rPr>
        <w:t xml:space="preserve">have </w:t>
      </w:r>
      <w:r w:rsidR="00614393">
        <w:rPr>
          <w:sz w:val="24"/>
          <w:szCs w:val="24"/>
        </w:rPr>
        <w:t>declar</w:t>
      </w:r>
      <w:r w:rsidR="00AC6B39">
        <w:rPr>
          <w:sz w:val="24"/>
          <w:szCs w:val="24"/>
        </w:rPr>
        <w:t>e</w:t>
      </w:r>
      <w:r w:rsidR="007F2C91">
        <w:rPr>
          <w:sz w:val="24"/>
          <w:szCs w:val="24"/>
        </w:rPr>
        <w:t>d</w:t>
      </w:r>
      <w:r w:rsidR="00614393">
        <w:rPr>
          <w:sz w:val="24"/>
          <w:szCs w:val="24"/>
        </w:rPr>
        <w:t xml:space="preserve"> their competency</w:t>
      </w:r>
      <w:r w:rsidR="00AC6B39">
        <w:rPr>
          <w:sz w:val="24"/>
          <w:szCs w:val="24"/>
        </w:rPr>
        <w:t xml:space="preserve"> for </w:t>
      </w:r>
      <w:r w:rsidR="007F2C91">
        <w:rPr>
          <w:sz w:val="24"/>
          <w:szCs w:val="24"/>
        </w:rPr>
        <w:t xml:space="preserve">the </w:t>
      </w:r>
      <w:r w:rsidR="001E55E9">
        <w:rPr>
          <w:sz w:val="24"/>
          <w:szCs w:val="24"/>
        </w:rPr>
        <w:t>Needle and Syringe Programme NSP</w:t>
      </w:r>
      <w:r w:rsidR="00614393">
        <w:rPr>
          <w:sz w:val="24"/>
          <w:szCs w:val="24"/>
        </w:rPr>
        <w:t>.</w:t>
      </w:r>
      <w:r w:rsidR="002705B1">
        <w:rPr>
          <w:sz w:val="24"/>
          <w:szCs w:val="24"/>
        </w:rPr>
        <w:t xml:space="preserve"> </w:t>
      </w:r>
      <w:r w:rsidR="002705B1" w:rsidRPr="00E31BB0">
        <w:rPr>
          <w:rFonts w:cs="Arial"/>
          <w:color w:val="000000"/>
          <w:sz w:val="24"/>
          <w:szCs w:val="24"/>
        </w:rPr>
        <w:t xml:space="preserve">The declaration will need to be confirmed on </w:t>
      </w:r>
      <w:proofErr w:type="spellStart"/>
      <w:r w:rsidR="002705B1" w:rsidRPr="00E31BB0">
        <w:rPr>
          <w:rFonts w:cs="Arial"/>
          <w:color w:val="000000"/>
          <w:sz w:val="24"/>
          <w:szCs w:val="24"/>
        </w:rPr>
        <w:t>PharmOutcomes</w:t>
      </w:r>
      <w:proofErr w:type="spellEnd"/>
      <w:r w:rsidR="002705B1" w:rsidRPr="00E31BB0">
        <w:rPr>
          <w:rFonts w:cs="Arial"/>
          <w:color w:val="000000"/>
          <w:sz w:val="24"/>
          <w:szCs w:val="24"/>
        </w:rPr>
        <w:t xml:space="preserve"> via enrolment.</w:t>
      </w:r>
    </w:p>
    <w:p w14:paraId="303CE621" w14:textId="2EDF05ED" w:rsidR="00AC6B39" w:rsidRPr="00AC6B39" w:rsidRDefault="003A7588" w:rsidP="00AC6B39">
      <w:pPr>
        <w:autoSpaceDE w:val="0"/>
        <w:autoSpaceDN w:val="0"/>
        <w:adjustRightInd w:val="0"/>
        <w:spacing w:after="0" w:line="240" w:lineRule="auto"/>
        <w:rPr>
          <w:rFonts w:cs="Calibri"/>
          <w:b/>
          <w:bCs/>
          <w:color w:val="000000"/>
          <w:sz w:val="24"/>
          <w:szCs w:val="24"/>
        </w:rPr>
      </w:pPr>
      <w:r w:rsidRPr="003A7588">
        <w:rPr>
          <w:sz w:val="24"/>
          <w:szCs w:val="24"/>
        </w:rPr>
        <w:t>The completion declaration for these courses must be no more than three years ol</w:t>
      </w:r>
      <w:r w:rsidRPr="00AC6B39">
        <w:rPr>
          <w:sz w:val="24"/>
          <w:szCs w:val="24"/>
        </w:rPr>
        <w:t xml:space="preserve">d. </w:t>
      </w:r>
      <w:r w:rsidR="00AC6B39" w:rsidRPr="00AC6B39">
        <w:rPr>
          <w:sz w:val="24"/>
          <w:szCs w:val="24"/>
        </w:rPr>
        <w:t>It is recommended that registered pharmacy technicians complete the same declaration.</w:t>
      </w:r>
      <w:bookmarkEnd w:id="2"/>
    </w:p>
    <w:p w14:paraId="265CBBA3" w14:textId="614F00D0" w:rsidR="003A7588" w:rsidRPr="00AC6B39" w:rsidRDefault="003A7588" w:rsidP="00AC6B39">
      <w:pPr>
        <w:spacing w:after="0" w:line="240" w:lineRule="auto"/>
        <w:rPr>
          <w:sz w:val="24"/>
          <w:szCs w:val="24"/>
        </w:rPr>
      </w:pPr>
    </w:p>
    <w:p w14:paraId="4E972EC9" w14:textId="0EEE15A5" w:rsidR="003A7588" w:rsidRPr="003A7588" w:rsidRDefault="003A7588" w:rsidP="003A7588">
      <w:pPr>
        <w:tabs>
          <w:tab w:val="center" w:pos="5577"/>
        </w:tabs>
        <w:spacing w:after="0" w:line="240" w:lineRule="auto"/>
        <w:ind w:left="-15"/>
        <w:rPr>
          <w:sz w:val="24"/>
          <w:szCs w:val="24"/>
        </w:rPr>
      </w:pPr>
      <w:r w:rsidRPr="003A7588">
        <w:rPr>
          <w:sz w:val="24"/>
          <w:szCs w:val="24"/>
        </w:rPr>
        <w:t xml:space="preserve">The pharmacy </w:t>
      </w:r>
      <w:r w:rsidR="00840AB1">
        <w:rPr>
          <w:sz w:val="24"/>
          <w:szCs w:val="24"/>
        </w:rPr>
        <w:t xml:space="preserve">will </w:t>
      </w:r>
      <w:r w:rsidRPr="003A7588">
        <w:rPr>
          <w:sz w:val="24"/>
          <w:szCs w:val="24"/>
        </w:rPr>
        <w:t xml:space="preserve">undertake the exchange in an area that ensures a sufficient level of privacy and safety.  </w:t>
      </w:r>
    </w:p>
    <w:p w14:paraId="18EAB54E" w14:textId="77777777" w:rsidR="003A7588" w:rsidRPr="003A7588" w:rsidRDefault="003A7588" w:rsidP="003A7588">
      <w:pPr>
        <w:spacing w:after="0" w:line="240" w:lineRule="auto"/>
        <w:rPr>
          <w:sz w:val="24"/>
          <w:szCs w:val="24"/>
        </w:rPr>
      </w:pPr>
      <w:r w:rsidRPr="003A7588">
        <w:rPr>
          <w:sz w:val="24"/>
          <w:szCs w:val="24"/>
        </w:rPr>
        <w:t xml:space="preserve"> </w:t>
      </w:r>
    </w:p>
    <w:p w14:paraId="7F3A3478" w14:textId="7422A33D" w:rsidR="003A7588" w:rsidRPr="003A7588" w:rsidRDefault="003A7588" w:rsidP="003A7588">
      <w:pPr>
        <w:spacing w:after="0" w:line="240" w:lineRule="auto"/>
        <w:ind w:right="59"/>
        <w:rPr>
          <w:sz w:val="24"/>
          <w:szCs w:val="24"/>
        </w:rPr>
      </w:pPr>
      <w:bookmarkStart w:id="3" w:name="_Hlk127267871"/>
      <w:r w:rsidRPr="003A7588">
        <w:rPr>
          <w:sz w:val="24"/>
          <w:szCs w:val="24"/>
        </w:rPr>
        <w:t xml:space="preserve">The pharmacy will participate and co-operate in any </w:t>
      </w:r>
      <w:r w:rsidR="00730B77">
        <w:rPr>
          <w:sz w:val="24"/>
          <w:szCs w:val="24"/>
        </w:rPr>
        <w:t>Spark</w:t>
      </w:r>
      <w:r w:rsidRPr="003A7588">
        <w:rPr>
          <w:sz w:val="24"/>
          <w:szCs w:val="24"/>
        </w:rPr>
        <w:t xml:space="preserve"> organised audit of the service provision or assessment of Service User experience. </w:t>
      </w:r>
    </w:p>
    <w:p w14:paraId="76FBD634" w14:textId="77777777" w:rsidR="003A7588" w:rsidRPr="003A7588" w:rsidRDefault="003A7588" w:rsidP="003A7588">
      <w:pPr>
        <w:spacing w:after="0" w:line="240" w:lineRule="auto"/>
        <w:rPr>
          <w:sz w:val="24"/>
          <w:szCs w:val="24"/>
        </w:rPr>
      </w:pPr>
      <w:r w:rsidRPr="003A7588">
        <w:rPr>
          <w:sz w:val="24"/>
          <w:szCs w:val="24"/>
        </w:rPr>
        <w:t xml:space="preserve"> </w:t>
      </w:r>
    </w:p>
    <w:p w14:paraId="36557769" w14:textId="6B8F7F96" w:rsidR="003A7588" w:rsidRPr="003A7588" w:rsidRDefault="003A7588" w:rsidP="003A7588">
      <w:pPr>
        <w:tabs>
          <w:tab w:val="right" w:pos="11010"/>
        </w:tabs>
        <w:spacing w:after="0" w:line="240" w:lineRule="auto"/>
        <w:ind w:left="-15"/>
        <w:rPr>
          <w:sz w:val="24"/>
          <w:szCs w:val="24"/>
        </w:rPr>
      </w:pPr>
      <w:r w:rsidRPr="003A7588">
        <w:rPr>
          <w:sz w:val="24"/>
          <w:szCs w:val="24"/>
        </w:rPr>
        <w:t xml:space="preserve">The pharmacy provides harm reduction information to each client that accesses the service.  </w:t>
      </w:r>
    </w:p>
    <w:p w14:paraId="07D2CDFD" w14:textId="77777777" w:rsidR="003A7588" w:rsidRPr="003A7588" w:rsidRDefault="003A7588" w:rsidP="003A7588">
      <w:pPr>
        <w:spacing w:after="0" w:line="240" w:lineRule="auto"/>
        <w:ind w:left="142"/>
        <w:rPr>
          <w:sz w:val="24"/>
          <w:szCs w:val="24"/>
        </w:rPr>
      </w:pPr>
      <w:r w:rsidRPr="003A7588">
        <w:rPr>
          <w:sz w:val="24"/>
          <w:szCs w:val="24"/>
        </w:rPr>
        <w:t xml:space="preserve"> </w:t>
      </w:r>
    </w:p>
    <w:p w14:paraId="3D352A64" w14:textId="62CA5CF6" w:rsidR="003A7588" w:rsidRPr="003A7588" w:rsidRDefault="003A7588" w:rsidP="003A7588">
      <w:pPr>
        <w:spacing w:after="0" w:line="240" w:lineRule="auto"/>
        <w:ind w:right="59"/>
        <w:rPr>
          <w:sz w:val="24"/>
          <w:szCs w:val="24"/>
        </w:rPr>
      </w:pPr>
      <w:r w:rsidRPr="003A7588">
        <w:rPr>
          <w:sz w:val="24"/>
          <w:szCs w:val="24"/>
        </w:rPr>
        <w:t xml:space="preserve">The contractor should ensure that there is adequate staff, including </w:t>
      </w:r>
      <w:r w:rsidR="007F2C91">
        <w:rPr>
          <w:sz w:val="24"/>
          <w:szCs w:val="24"/>
        </w:rPr>
        <w:t>those</w:t>
      </w:r>
      <w:r w:rsidRPr="003A7588">
        <w:rPr>
          <w:sz w:val="24"/>
          <w:szCs w:val="24"/>
        </w:rPr>
        <w:t xml:space="preserve"> specifically trained to support this service in the pharmacy at all times in order to support the pharmacist (including locum pharmacist</w:t>
      </w:r>
      <w:r w:rsidR="00730B77">
        <w:rPr>
          <w:sz w:val="24"/>
          <w:szCs w:val="24"/>
        </w:rPr>
        <w:t>s</w:t>
      </w:r>
      <w:r w:rsidRPr="003A7588">
        <w:rPr>
          <w:sz w:val="24"/>
          <w:szCs w:val="24"/>
        </w:rPr>
        <w:t xml:space="preserve">) in the operational elements of the service and to help ensure the safe and smooth running of the service.  </w:t>
      </w:r>
    </w:p>
    <w:p w14:paraId="3BA8231B" w14:textId="77777777" w:rsidR="003A7588" w:rsidRPr="003A7588" w:rsidRDefault="003A7588" w:rsidP="003A7588">
      <w:pPr>
        <w:spacing w:after="0" w:line="240" w:lineRule="auto"/>
        <w:rPr>
          <w:sz w:val="24"/>
          <w:szCs w:val="24"/>
        </w:rPr>
      </w:pPr>
      <w:r w:rsidRPr="003A7588">
        <w:rPr>
          <w:sz w:val="24"/>
          <w:szCs w:val="24"/>
        </w:rPr>
        <w:t xml:space="preserve"> </w:t>
      </w:r>
    </w:p>
    <w:p w14:paraId="49113435" w14:textId="60BFA58B" w:rsidR="003A7588" w:rsidRDefault="003A7588" w:rsidP="003A7588">
      <w:pPr>
        <w:tabs>
          <w:tab w:val="center" w:pos="4811"/>
        </w:tabs>
        <w:spacing w:after="0" w:line="240" w:lineRule="auto"/>
        <w:ind w:left="-15"/>
        <w:rPr>
          <w:sz w:val="24"/>
          <w:szCs w:val="24"/>
        </w:rPr>
      </w:pPr>
      <w:r w:rsidRPr="003A7588">
        <w:rPr>
          <w:sz w:val="24"/>
          <w:szCs w:val="24"/>
        </w:rPr>
        <w:t xml:space="preserve">The contractor will ensure that appropriate professional indemnity insurance is in place.  </w:t>
      </w:r>
    </w:p>
    <w:p w14:paraId="333EBBCF" w14:textId="77777777" w:rsidR="00730B77" w:rsidRPr="003A7588" w:rsidRDefault="00730B77" w:rsidP="003A7588">
      <w:pPr>
        <w:tabs>
          <w:tab w:val="center" w:pos="4811"/>
        </w:tabs>
        <w:spacing w:after="0" w:line="240" w:lineRule="auto"/>
        <w:ind w:left="-15"/>
        <w:rPr>
          <w:sz w:val="24"/>
          <w:szCs w:val="24"/>
        </w:rPr>
      </w:pPr>
    </w:p>
    <w:p w14:paraId="5E7C91CF" w14:textId="77777777" w:rsidR="00824E76" w:rsidRDefault="003A7588" w:rsidP="00824E76">
      <w:pPr>
        <w:tabs>
          <w:tab w:val="center" w:pos="4811"/>
        </w:tabs>
        <w:spacing w:after="0" w:line="240" w:lineRule="auto"/>
        <w:ind w:left="-15"/>
        <w:rPr>
          <w:sz w:val="24"/>
          <w:szCs w:val="24"/>
        </w:rPr>
      </w:pPr>
      <w:r w:rsidRPr="003A7588">
        <w:rPr>
          <w:sz w:val="24"/>
          <w:szCs w:val="24"/>
        </w:rPr>
        <w:t>It is a requirement for pharmacies signing up to this agreement to comply with all the requirements of the essential services of the NHS Community Pharmacy Contractual Framework.</w:t>
      </w:r>
      <w:bookmarkEnd w:id="3"/>
      <w:r w:rsidRPr="003A7588">
        <w:rPr>
          <w:sz w:val="24"/>
          <w:szCs w:val="24"/>
        </w:rPr>
        <w:t xml:space="preserve">  </w:t>
      </w:r>
    </w:p>
    <w:p w14:paraId="5257F44A" w14:textId="77777777" w:rsidR="00824E76" w:rsidRDefault="00824E76" w:rsidP="00824E76">
      <w:pPr>
        <w:tabs>
          <w:tab w:val="center" w:pos="4811"/>
        </w:tabs>
        <w:spacing w:after="0" w:line="240" w:lineRule="auto"/>
        <w:ind w:left="-15"/>
        <w:rPr>
          <w:sz w:val="24"/>
          <w:szCs w:val="24"/>
        </w:rPr>
      </w:pPr>
    </w:p>
    <w:p w14:paraId="6C492826" w14:textId="57BE4661" w:rsidR="00B1099A" w:rsidRPr="00824E76" w:rsidRDefault="00B1099A" w:rsidP="00ED7DF3">
      <w:pPr>
        <w:pStyle w:val="ListParagraph"/>
        <w:numPr>
          <w:ilvl w:val="1"/>
          <w:numId w:val="19"/>
        </w:numPr>
        <w:tabs>
          <w:tab w:val="center" w:pos="4811"/>
        </w:tabs>
        <w:spacing w:after="0" w:line="240" w:lineRule="auto"/>
        <w:rPr>
          <w:b/>
          <w:bCs/>
          <w:sz w:val="24"/>
          <w:szCs w:val="24"/>
        </w:rPr>
      </w:pPr>
      <w:r w:rsidRPr="00824E76">
        <w:rPr>
          <w:rFonts w:cs="Calibri"/>
          <w:b/>
          <w:bCs/>
          <w:color w:val="000000"/>
          <w:sz w:val="24"/>
          <w:szCs w:val="24"/>
        </w:rPr>
        <w:lastRenderedPageBreak/>
        <w:t xml:space="preserve">Business Continuity </w:t>
      </w:r>
    </w:p>
    <w:p w14:paraId="64D3E93E" w14:textId="77777777" w:rsidR="00B1099A" w:rsidRPr="00B1099A" w:rsidRDefault="00B1099A" w:rsidP="00B1099A">
      <w:pPr>
        <w:autoSpaceDE w:val="0"/>
        <w:autoSpaceDN w:val="0"/>
        <w:adjustRightInd w:val="0"/>
        <w:spacing w:after="0" w:line="240" w:lineRule="auto"/>
        <w:rPr>
          <w:rFonts w:cs="Calibri"/>
          <w:color w:val="000000"/>
          <w:sz w:val="24"/>
          <w:szCs w:val="24"/>
        </w:rPr>
      </w:pPr>
    </w:p>
    <w:p w14:paraId="57AB6D95" w14:textId="77777777" w:rsidR="00824E76" w:rsidRDefault="00B1099A" w:rsidP="00824E76">
      <w:pPr>
        <w:autoSpaceDE w:val="0"/>
        <w:autoSpaceDN w:val="0"/>
        <w:adjustRightInd w:val="0"/>
        <w:spacing w:after="0" w:line="240" w:lineRule="auto"/>
        <w:rPr>
          <w:rFonts w:cs="Calibri"/>
          <w:color w:val="000000"/>
          <w:sz w:val="24"/>
          <w:szCs w:val="24"/>
        </w:rPr>
      </w:pPr>
      <w:bookmarkStart w:id="4" w:name="_Hlk127261254"/>
      <w:r w:rsidRPr="00B1099A">
        <w:rPr>
          <w:rFonts w:cs="Calibri"/>
          <w:color w:val="000000"/>
          <w:sz w:val="24"/>
          <w:szCs w:val="24"/>
        </w:rPr>
        <w:t xml:space="preserve">The </w:t>
      </w:r>
      <w:r w:rsidR="00730B77">
        <w:rPr>
          <w:rFonts w:cs="Calibri"/>
          <w:color w:val="000000"/>
          <w:sz w:val="24"/>
          <w:szCs w:val="24"/>
        </w:rPr>
        <w:t>contractor will</w:t>
      </w:r>
      <w:r w:rsidRPr="00B1099A">
        <w:rPr>
          <w:rFonts w:cs="Calibri"/>
          <w:color w:val="000000"/>
          <w:sz w:val="24"/>
          <w:szCs w:val="24"/>
        </w:rPr>
        <w:t xml:space="preserve"> ensure that sufficient staffing is available </w:t>
      </w:r>
      <w:r w:rsidR="00730B77" w:rsidRPr="003A7588">
        <w:rPr>
          <w:sz w:val="24"/>
          <w:szCs w:val="24"/>
        </w:rPr>
        <w:t>in the pharmacy at all times</w:t>
      </w:r>
      <w:r w:rsidR="00730B77" w:rsidRPr="00B1099A">
        <w:rPr>
          <w:rFonts w:cs="Calibri"/>
          <w:color w:val="000000"/>
          <w:sz w:val="24"/>
          <w:szCs w:val="24"/>
        </w:rPr>
        <w:t xml:space="preserve"> </w:t>
      </w:r>
      <w:r w:rsidRPr="00B1099A">
        <w:rPr>
          <w:rFonts w:cs="Calibri"/>
          <w:color w:val="000000"/>
          <w:sz w:val="24"/>
          <w:szCs w:val="24"/>
        </w:rPr>
        <w:t>for the effective running of the service</w:t>
      </w:r>
      <w:r w:rsidR="00730B77">
        <w:rPr>
          <w:rFonts w:cs="Calibri"/>
          <w:color w:val="000000"/>
          <w:sz w:val="24"/>
          <w:szCs w:val="24"/>
        </w:rPr>
        <w:t>, including</w:t>
      </w:r>
      <w:r w:rsidRPr="00B1099A">
        <w:rPr>
          <w:rFonts w:cs="Calibri"/>
          <w:color w:val="000000"/>
          <w:sz w:val="24"/>
          <w:szCs w:val="24"/>
        </w:rPr>
        <w:t xml:space="preserve"> planning for times of sickness, absences or any other occurrence that may jeopardise the delivery of the </w:t>
      </w:r>
      <w:proofErr w:type="gramStart"/>
      <w:r w:rsidRPr="00B1099A">
        <w:rPr>
          <w:rFonts w:cs="Calibri"/>
          <w:color w:val="000000"/>
          <w:sz w:val="24"/>
          <w:szCs w:val="24"/>
        </w:rPr>
        <w:t>service to service</w:t>
      </w:r>
      <w:proofErr w:type="gramEnd"/>
      <w:r w:rsidRPr="00B1099A">
        <w:rPr>
          <w:rFonts w:cs="Calibri"/>
          <w:color w:val="000000"/>
          <w:sz w:val="24"/>
          <w:szCs w:val="24"/>
        </w:rPr>
        <w:t xml:space="preserve"> users </w:t>
      </w:r>
      <w:r w:rsidR="00225701">
        <w:rPr>
          <w:rFonts w:cs="Calibri"/>
          <w:color w:val="000000"/>
          <w:sz w:val="24"/>
          <w:szCs w:val="24"/>
        </w:rPr>
        <w:t>whilst</w:t>
      </w:r>
      <w:r w:rsidRPr="00B1099A">
        <w:rPr>
          <w:rFonts w:cs="Calibri"/>
          <w:color w:val="000000"/>
          <w:sz w:val="24"/>
          <w:szCs w:val="24"/>
        </w:rPr>
        <w:t xml:space="preserve"> </w:t>
      </w:r>
      <w:r w:rsidR="00225701">
        <w:rPr>
          <w:rFonts w:cs="Calibri"/>
          <w:color w:val="000000"/>
          <w:sz w:val="24"/>
          <w:szCs w:val="24"/>
        </w:rPr>
        <w:t xml:space="preserve">continuing to </w:t>
      </w:r>
      <w:r w:rsidRPr="00B1099A">
        <w:rPr>
          <w:rFonts w:cs="Calibri"/>
          <w:color w:val="000000"/>
          <w:sz w:val="24"/>
          <w:szCs w:val="24"/>
        </w:rPr>
        <w:t xml:space="preserve">meet the performance objectives and standards of the service as outlined in this agreement. </w:t>
      </w:r>
    </w:p>
    <w:bookmarkEnd w:id="4"/>
    <w:p w14:paraId="6A2B8D92" w14:textId="77777777" w:rsidR="00824E76" w:rsidRDefault="00824E76" w:rsidP="00824E76">
      <w:pPr>
        <w:autoSpaceDE w:val="0"/>
        <w:autoSpaceDN w:val="0"/>
        <w:adjustRightInd w:val="0"/>
        <w:spacing w:after="0" w:line="240" w:lineRule="auto"/>
        <w:rPr>
          <w:rFonts w:cs="Calibri"/>
          <w:color w:val="000000"/>
          <w:sz w:val="24"/>
          <w:szCs w:val="24"/>
        </w:rPr>
      </w:pPr>
    </w:p>
    <w:p w14:paraId="1099747D" w14:textId="3A2348FD" w:rsidR="00B1099A" w:rsidRPr="00824E76" w:rsidRDefault="00B1099A" w:rsidP="00ED7DF3">
      <w:pPr>
        <w:pStyle w:val="ListParagraph"/>
        <w:numPr>
          <w:ilvl w:val="1"/>
          <w:numId w:val="19"/>
        </w:numPr>
        <w:autoSpaceDE w:val="0"/>
        <w:autoSpaceDN w:val="0"/>
        <w:adjustRightInd w:val="0"/>
        <w:spacing w:after="0" w:line="240" w:lineRule="auto"/>
        <w:rPr>
          <w:rFonts w:cs="Calibri"/>
          <w:b/>
          <w:bCs/>
          <w:color w:val="000000"/>
          <w:sz w:val="24"/>
          <w:szCs w:val="24"/>
        </w:rPr>
      </w:pPr>
      <w:r w:rsidRPr="00824E76">
        <w:rPr>
          <w:rFonts w:cs="Calibri"/>
          <w:b/>
          <w:bCs/>
          <w:color w:val="000000"/>
          <w:sz w:val="24"/>
          <w:szCs w:val="24"/>
        </w:rPr>
        <w:t xml:space="preserve">Additional Costs </w:t>
      </w:r>
    </w:p>
    <w:p w14:paraId="0071B532" w14:textId="77777777" w:rsidR="003A4938" w:rsidRPr="00B1099A" w:rsidRDefault="003A4938" w:rsidP="00B1099A">
      <w:pPr>
        <w:autoSpaceDE w:val="0"/>
        <w:autoSpaceDN w:val="0"/>
        <w:adjustRightInd w:val="0"/>
        <w:spacing w:after="0" w:line="240" w:lineRule="auto"/>
        <w:rPr>
          <w:rFonts w:cs="Calibri"/>
          <w:color w:val="000000"/>
          <w:sz w:val="24"/>
          <w:szCs w:val="24"/>
        </w:rPr>
      </w:pPr>
    </w:p>
    <w:p w14:paraId="67906B84" w14:textId="2F55CBE6" w:rsidR="00824E76" w:rsidRDefault="00B1099A" w:rsidP="00824E76">
      <w:pPr>
        <w:autoSpaceDE w:val="0"/>
        <w:autoSpaceDN w:val="0"/>
        <w:adjustRightInd w:val="0"/>
        <w:spacing w:after="0" w:line="240" w:lineRule="auto"/>
        <w:rPr>
          <w:rFonts w:cs="Calibri"/>
          <w:color w:val="000000"/>
          <w:sz w:val="24"/>
          <w:szCs w:val="24"/>
        </w:rPr>
      </w:pPr>
      <w:r w:rsidRPr="00B1099A">
        <w:rPr>
          <w:rFonts w:cs="Calibri"/>
          <w:color w:val="000000"/>
          <w:sz w:val="24"/>
          <w:szCs w:val="24"/>
        </w:rPr>
        <w:t>All additional costs will be met by the provider</w:t>
      </w:r>
      <w:r w:rsidR="00CD264D">
        <w:rPr>
          <w:rFonts w:cs="Calibri"/>
          <w:color w:val="000000"/>
          <w:sz w:val="24"/>
          <w:szCs w:val="24"/>
        </w:rPr>
        <w:t xml:space="preserve"> of the service</w:t>
      </w:r>
      <w:r w:rsidRPr="00B1099A">
        <w:rPr>
          <w:rFonts w:cs="Calibri"/>
          <w:color w:val="000000"/>
          <w:sz w:val="24"/>
          <w:szCs w:val="24"/>
        </w:rPr>
        <w:t xml:space="preserve">. </w:t>
      </w:r>
    </w:p>
    <w:p w14:paraId="14BBA17D" w14:textId="77777777" w:rsidR="00824E76" w:rsidRDefault="00824E76" w:rsidP="00824E76">
      <w:pPr>
        <w:autoSpaceDE w:val="0"/>
        <w:autoSpaceDN w:val="0"/>
        <w:adjustRightInd w:val="0"/>
        <w:spacing w:after="0" w:line="240" w:lineRule="auto"/>
        <w:rPr>
          <w:rFonts w:cs="Calibri"/>
          <w:color w:val="000000"/>
          <w:sz w:val="24"/>
          <w:szCs w:val="24"/>
        </w:rPr>
      </w:pPr>
    </w:p>
    <w:p w14:paraId="339DB066" w14:textId="12604A74" w:rsidR="00B1099A" w:rsidRPr="00824E76" w:rsidRDefault="00B1099A" w:rsidP="00ED7DF3">
      <w:pPr>
        <w:pStyle w:val="ListParagraph"/>
        <w:numPr>
          <w:ilvl w:val="1"/>
          <w:numId w:val="19"/>
        </w:numPr>
        <w:autoSpaceDE w:val="0"/>
        <w:autoSpaceDN w:val="0"/>
        <w:adjustRightInd w:val="0"/>
        <w:spacing w:after="0" w:line="240" w:lineRule="auto"/>
        <w:rPr>
          <w:rFonts w:cs="Calibri"/>
          <w:b/>
          <w:bCs/>
          <w:color w:val="000000"/>
          <w:sz w:val="24"/>
          <w:szCs w:val="24"/>
        </w:rPr>
      </w:pPr>
      <w:r w:rsidRPr="00824E76">
        <w:rPr>
          <w:rFonts w:cs="Calibri"/>
          <w:b/>
          <w:bCs/>
          <w:color w:val="000000"/>
          <w:sz w:val="24"/>
          <w:szCs w:val="24"/>
        </w:rPr>
        <w:t xml:space="preserve">Safeguarding Children and Vulnerable Adults </w:t>
      </w:r>
    </w:p>
    <w:p w14:paraId="43C13F1C" w14:textId="77777777" w:rsidR="00B1099A" w:rsidRPr="00B1099A" w:rsidRDefault="00B1099A" w:rsidP="00B1099A">
      <w:pPr>
        <w:autoSpaceDE w:val="0"/>
        <w:autoSpaceDN w:val="0"/>
        <w:adjustRightInd w:val="0"/>
        <w:spacing w:after="0" w:line="240" w:lineRule="auto"/>
        <w:rPr>
          <w:rFonts w:cs="Calibri"/>
          <w:color w:val="000000"/>
          <w:sz w:val="24"/>
          <w:szCs w:val="24"/>
        </w:rPr>
      </w:pPr>
    </w:p>
    <w:p w14:paraId="43851777" w14:textId="4B0A9153" w:rsidR="00B1099A" w:rsidRDefault="00B1099A" w:rsidP="00B1099A">
      <w:pPr>
        <w:autoSpaceDE w:val="0"/>
        <w:autoSpaceDN w:val="0"/>
        <w:adjustRightInd w:val="0"/>
        <w:spacing w:after="0" w:line="240" w:lineRule="auto"/>
        <w:rPr>
          <w:rFonts w:cs="Calibri"/>
          <w:color w:val="000000"/>
          <w:sz w:val="24"/>
          <w:szCs w:val="24"/>
        </w:rPr>
      </w:pPr>
      <w:r w:rsidRPr="00B1099A">
        <w:rPr>
          <w:rFonts w:cs="Calibri"/>
          <w:color w:val="000000"/>
          <w:sz w:val="24"/>
          <w:szCs w:val="24"/>
        </w:rPr>
        <w:t>Pharmacists should act in accordance with Blac</w:t>
      </w:r>
      <w:r w:rsidR="003A4938">
        <w:rPr>
          <w:rFonts w:cs="Calibri"/>
          <w:color w:val="000000"/>
          <w:sz w:val="24"/>
          <w:szCs w:val="24"/>
        </w:rPr>
        <w:t>kburn with Darwen</w:t>
      </w:r>
      <w:r w:rsidRPr="00B1099A">
        <w:rPr>
          <w:rFonts w:cs="Calibri"/>
          <w:color w:val="000000"/>
          <w:sz w:val="24"/>
          <w:szCs w:val="24"/>
        </w:rPr>
        <w:t xml:space="preserve"> Safeguarding Adults/Safeguarding Children’s procedures. </w:t>
      </w:r>
    </w:p>
    <w:p w14:paraId="6F75F26B" w14:textId="77777777" w:rsidR="00225701" w:rsidRPr="00B1099A" w:rsidRDefault="00225701" w:rsidP="00B1099A">
      <w:pPr>
        <w:autoSpaceDE w:val="0"/>
        <w:autoSpaceDN w:val="0"/>
        <w:adjustRightInd w:val="0"/>
        <w:spacing w:after="0" w:line="240" w:lineRule="auto"/>
        <w:rPr>
          <w:rFonts w:cs="Calibri"/>
          <w:color w:val="000000"/>
          <w:sz w:val="24"/>
          <w:szCs w:val="24"/>
        </w:rPr>
      </w:pPr>
    </w:p>
    <w:p w14:paraId="70E5AF01" w14:textId="503EA4DD" w:rsidR="00B1099A" w:rsidRPr="00B1099A" w:rsidRDefault="00B1099A" w:rsidP="00B1099A">
      <w:pPr>
        <w:autoSpaceDE w:val="0"/>
        <w:autoSpaceDN w:val="0"/>
        <w:adjustRightInd w:val="0"/>
        <w:spacing w:after="0" w:line="240" w:lineRule="auto"/>
        <w:rPr>
          <w:rFonts w:cs="Calibri"/>
          <w:color w:val="000000"/>
          <w:sz w:val="24"/>
          <w:szCs w:val="24"/>
        </w:rPr>
      </w:pPr>
      <w:r w:rsidRPr="00B1099A">
        <w:rPr>
          <w:rFonts w:cs="Calibri"/>
          <w:color w:val="000000"/>
          <w:sz w:val="24"/>
          <w:szCs w:val="24"/>
        </w:rPr>
        <w:t>Children’s Social Care</w:t>
      </w:r>
      <w:r w:rsidRPr="00F87C66">
        <w:rPr>
          <w:rFonts w:cs="Calibri"/>
          <w:color w:val="000000"/>
          <w:sz w:val="24"/>
          <w:szCs w:val="24"/>
        </w:rPr>
        <w:t xml:space="preserve">: </w:t>
      </w:r>
      <w:r w:rsidR="00F87C66" w:rsidRPr="00F87C66">
        <w:rPr>
          <w:rFonts w:cs="Arial"/>
          <w:b/>
          <w:bCs/>
          <w:color w:val="0B0C0C"/>
          <w:sz w:val="24"/>
          <w:szCs w:val="24"/>
        </w:rPr>
        <w:t>01254 666400</w:t>
      </w:r>
    </w:p>
    <w:p w14:paraId="554FEE43" w14:textId="76747440" w:rsidR="00B1099A" w:rsidRPr="005C1155" w:rsidRDefault="00B1099A" w:rsidP="00B1099A">
      <w:pPr>
        <w:autoSpaceDE w:val="0"/>
        <w:autoSpaceDN w:val="0"/>
        <w:adjustRightInd w:val="0"/>
        <w:spacing w:after="0" w:line="240" w:lineRule="auto"/>
        <w:rPr>
          <w:rFonts w:cs="Calibri"/>
          <w:b/>
          <w:bCs/>
          <w:color w:val="000000"/>
          <w:sz w:val="24"/>
          <w:szCs w:val="24"/>
        </w:rPr>
      </w:pPr>
    </w:p>
    <w:p w14:paraId="5A3166BF" w14:textId="77777777" w:rsidR="00824E76" w:rsidRDefault="005C1155" w:rsidP="00824E76">
      <w:pPr>
        <w:autoSpaceDE w:val="0"/>
        <w:autoSpaceDN w:val="0"/>
        <w:adjustRightInd w:val="0"/>
        <w:spacing w:after="0" w:line="240" w:lineRule="auto"/>
        <w:rPr>
          <w:b/>
          <w:bCs/>
          <w:color w:val="0B0C0C"/>
          <w:sz w:val="24"/>
          <w:szCs w:val="24"/>
        </w:rPr>
      </w:pPr>
      <w:r w:rsidRPr="005C1155">
        <w:rPr>
          <w:rFonts w:cs="Calibri"/>
          <w:color w:val="000000"/>
          <w:sz w:val="24"/>
          <w:szCs w:val="24"/>
        </w:rPr>
        <w:t>Adults Social Care</w:t>
      </w:r>
      <w:r w:rsidRPr="00F87C66">
        <w:rPr>
          <w:rFonts w:cs="Calibri"/>
          <w:color w:val="000000"/>
          <w:sz w:val="24"/>
          <w:szCs w:val="24"/>
        </w:rPr>
        <w:t xml:space="preserve">: </w:t>
      </w:r>
      <w:r w:rsidR="00F87C66" w:rsidRPr="00F87C66">
        <w:rPr>
          <w:b/>
          <w:bCs/>
          <w:color w:val="0B0C0C"/>
          <w:sz w:val="24"/>
          <w:szCs w:val="24"/>
        </w:rPr>
        <w:t>01254 585949</w:t>
      </w:r>
      <w:r w:rsidR="00F87C66">
        <w:rPr>
          <w:b/>
          <w:bCs/>
          <w:color w:val="0B0C0C"/>
          <w:sz w:val="24"/>
          <w:szCs w:val="24"/>
        </w:rPr>
        <w:t xml:space="preserve"> </w:t>
      </w:r>
      <w:r w:rsidR="00F87C66">
        <w:rPr>
          <w:color w:val="0B0C0C"/>
          <w:sz w:val="24"/>
          <w:szCs w:val="24"/>
        </w:rPr>
        <w:t>O</w:t>
      </w:r>
      <w:r w:rsidR="00F87C66" w:rsidRPr="00F87C66">
        <w:rPr>
          <w:color w:val="0B0C0C"/>
          <w:sz w:val="24"/>
          <w:szCs w:val="24"/>
        </w:rPr>
        <w:t>ut of hours:</w:t>
      </w:r>
      <w:r w:rsidR="00F87C66" w:rsidRPr="00F87C66">
        <w:rPr>
          <w:b/>
          <w:bCs/>
          <w:color w:val="0B0C0C"/>
          <w:sz w:val="24"/>
          <w:szCs w:val="24"/>
        </w:rPr>
        <w:t xml:space="preserve"> 01254 587547</w:t>
      </w:r>
    </w:p>
    <w:p w14:paraId="083E5F30" w14:textId="77777777" w:rsidR="00824E76" w:rsidRDefault="00824E76" w:rsidP="00824E76">
      <w:pPr>
        <w:autoSpaceDE w:val="0"/>
        <w:autoSpaceDN w:val="0"/>
        <w:adjustRightInd w:val="0"/>
        <w:spacing w:after="0" w:line="240" w:lineRule="auto"/>
        <w:rPr>
          <w:b/>
          <w:bCs/>
          <w:color w:val="0B0C0C"/>
          <w:sz w:val="24"/>
          <w:szCs w:val="24"/>
        </w:rPr>
      </w:pPr>
    </w:p>
    <w:p w14:paraId="6807E371" w14:textId="02736D5E" w:rsidR="00AC6B39" w:rsidRPr="00824E76" w:rsidRDefault="002602F1" w:rsidP="00ED7DF3">
      <w:pPr>
        <w:pStyle w:val="ListParagraph"/>
        <w:numPr>
          <w:ilvl w:val="1"/>
          <w:numId w:val="19"/>
        </w:num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 </w:t>
      </w:r>
      <w:r w:rsidR="00AC6B39" w:rsidRPr="00824E76">
        <w:rPr>
          <w:rFonts w:cs="Calibri"/>
          <w:b/>
          <w:bCs/>
          <w:color w:val="000000"/>
          <w:sz w:val="24"/>
          <w:szCs w:val="24"/>
        </w:rPr>
        <w:t xml:space="preserve">Incident Reporting </w:t>
      </w:r>
    </w:p>
    <w:p w14:paraId="1B61BE16" w14:textId="3D2B22FA" w:rsidR="00D47F23" w:rsidRPr="00E612FC" w:rsidRDefault="00D47F23" w:rsidP="00AC6B39">
      <w:pPr>
        <w:autoSpaceDE w:val="0"/>
        <w:autoSpaceDN w:val="0"/>
        <w:adjustRightInd w:val="0"/>
        <w:spacing w:after="0" w:line="240" w:lineRule="auto"/>
        <w:rPr>
          <w:rFonts w:cs="Calibri"/>
          <w:color w:val="000000"/>
          <w:sz w:val="24"/>
          <w:szCs w:val="24"/>
        </w:rPr>
      </w:pPr>
    </w:p>
    <w:p w14:paraId="11AD668E" w14:textId="77777777" w:rsidR="00AC6B39" w:rsidRPr="00E612FC" w:rsidRDefault="00AC6B39" w:rsidP="00D47F23">
      <w:pPr>
        <w:spacing w:after="0" w:line="240" w:lineRule="auto"/>
        <w:rPr>
          <w:rFonts w:cs="Arial"/>
          <w:sz w:val="24"/>
          <w:szCs w:val="24"/>
        </w:rPr>
      </w:pPr>
      <w:r w:rsidRPr="00E612FC">
        <w:rPr>
          <w:rFonts w:cs="Arial"/>
          <w:sz w:val="24"/>
          <w:szCs w:val="24"/>
        </w:rPr>
        <w:t>The pharmacy is required to have a robust incident reporting and investigation procedure in place.</w:t>
      </w:r>
    </w:p>
    <w:p w14:paraId="44441CC5" w14:textId="77777777" w:rsidR="00AC6B39" w:rsidRPr="00E612FC" w:rsidRDefault="00AC6B39" w:rsidP="00D47F23">
      <w:pPr>
        <w:spacing w:after="0" w:line="240" w:lineRule="auto"/>
        <w:rPr>
          <w:rFonts w:cs="Arial"/>
          <w:sz w:val="24"/>
          <w:szCs w:val="24"/>
        </w:rPr>
      </w:pPr>
    </w:p>
    <w:p w14:paraId="04107A7A" w14:textId="1AE1E7D6" w:rsidR="00AC6B39" w:rsidRDefault="00AC6B39" w:rsidP="00D47F23">
      <w:pPr>
        <w:spacing w:after="0" w:line="240" w:lineRule="auto"/>
        <w:rPr>
          <w:rFonts w:cs="Arial"/>
          <w:sz w:val="24"/>
          <w:szCs w:val="24"/>
        </w:rPr>
      </w:pPr>
      <w:r w:rsidRPr="00E612FC">
        <w:rPr>
          <w:rFonts w:cs="Arial"/>
          <w:sz w:val="24"/>
          <w:szCs w:val="24"/>
        </w:rPr>
        <w:t xml:space="preserve">Incidents relating to this service should be reported in line with the pharmacy’s incident reporting procedure. The pharmacy will provide a copy of the incident report to the </w:t>
      </w:r>
      <w:r w:rsidR="00D47F23">
        <w:rPr>
          <w:rFonts w:cs="Arial"/>
          <w:sz w:val="24"/>
          <w:szCs w:val="24"/>
        </w:rPr>
        <w:t>Spark</w:t>
      </w:r>
      <w:r w:rsidRPr="00E612FC">
        <w:rPr>
          <w:rFonts w:cs="Arial"/>
          <w:sz w:val="24"/>
          <w:szCs w:val="24"/>
        </w:rPr>
        <w:t xml:space="preserve"> Service Manager.</w:t>
      </w:r>
    </w:p>
    <w:p w14:paraId="6787C50C" w14:textId="77777777" w:rsidR="00225701" w:rsidRPr="00E612FC" w:rsidRDefault="00225701" w:rsidP="00D47F23">
      <w:pPr>
        <w:spacing w:after="0" w:line="240" w:lineRule="auto"/>
        <w:rPr>
          <w:rFonts w:cs="Arial"/>
          <w:sz w:val="24"/>
          <w:szCs w:val="24"/>
        </w:rPr>
      </w:pPr>
    </w:p>
    <w:p w14:paraId="073743AF" w14:textId="3A52E95D" w:rsidR="00AC6B39" w:rsidRPr="00E612FC" w:rsidRDefault="00AC6B39" w:rsidP="00D47F23">
      <w:pPr>
        <w:spacing w:after="0" w:line="240" w:lineRule="auto"/>
        <w:rPr>
          <w:rFonts w:cs="Arial"/>
          <w:sz w:val="24"/>
          <w:szCs w:val="24"/>
        </w:rPr>
      </w:pPr>
      <w:r w:rsidRPr="00E612FC">
        <w:rPr>
          <w:rFonts w:cs="Arial"/>
          <w:sz w:val="24"/>
          <w:szCs w:val="24"/>
        </w:rPr>
        <w:t xml:space="preserve">The pharmacy will deal with any complaints sensitively and will report any complaints, comments or concerns to the </w:t>
      </w:r>
      <w:r w:rsidR="00D47F23">
        <w:rPr>
          <w:rFonts w:cs="Arial"/>
          <w:sz w:val="24"/>
          <w:szCs w:val="24"/>
        </w:rPr>
        <w:t>Spark</w:t>
      </w:r>
      <w:r w:rsidRPr="00E612FC">
        <w:rPr>
          <w:rFonts w:cs="Arial"/>
          <w:sz w:val="24"/>
          <w:szCs w:val="24"/>
        </w:rPr>
        <w:t xml:space="preserve"> Service Manager as soon as possible.</w:t>
      </w:r>
    </w:p>
    <w:p w14:paraId="6E2C4E3D" w14:textId="77777777" w:rsidR="00AC6B39" w:rsidRPr="00E612FC" w:rsidRDefault="00AC6B39" w:rsidP="00AC6B39">
      <w:pPr>
        <w:autoSpaceDE w:val="0"/>
        <w:autoSpaceDN w:val="0"/>
        <w:adjustRightInd w:val="0"/>
        <w:spacing w:after="0" w:line="240" w:lineRule="auto"/>
        <w:rPr>
          <w:rFonts w:cs="Calibri"/>
          <w:color w:val="000000"/>
          <w:sz w:val="24"/>
          <w:szCs w:val="24"/>
        </w:rPr>
      </w:pPr>
    </w:p>
    <w:p w14:paraId="6101FC23" w14:textId="77777777" w:rsidR="00824E76" w:rsidRDefault="00AC6B39" w:rsidP="00824E76">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All serious incidents must be reported to Delphi </w:t>
      </w:r>
      <w:r w:rsidR="00225701">
        <w:rPr>
          <w:rFonts w:cs="Calibri"/>
          <w:color w:val="000000"/>
          <w:sz w:val="24"/>
          <w:szCs w:val="24"/>
        </w:rPr>
        <w:t xml:space="preserve">Medical </w:t>
      </w:r>
      <w:r w:rsidRPr="00E612FC">
        <w:rPr>
          <w:rFonts w:cs="Calibri"/>
          <w:color w:val="000000"/>
          <w:sz w:val="24"/>
          <w:szCs w:val="24"/>
        </w:rPr>
        <w:t xml:space="preserve">for investigation. </w:t>
      </w:r>
    </w:p>
    <w:p w14:paraId="4A1E3C5F" w14:textId="77777777" w:rsidR="00824E76" w:rsidRDefault="00824E76" w:rsidP="00824E76">
      <w:pPr>
        <w:autoSpaceDE w:val="0"/>
        <w:autoSpaceDN w:val="0"/>
        <w:adjustRightInd w:val="0"/>
        <w:spacing w:after="0" w:line="240" w:lineRule="auto"/>
        <w:rPr>
          <w:rFonts w:cs="Calibri"/>
          <w:color w:val="000000"/>
          <w:sz w:val="24"/>
          <w:szCs w:val="24"/>
        </w:rPr>
      </w:pPr>
    </w:p>
    <w:p w14:paraId="4CCD41D3" w14:textId="2137733A" w:rsidR="0098092A" w:rsidRPr="00824E76" w:rsidRDefault="002602F1" w:rsidP="00ED7DF3">
      <w:pPr>
        <w:pStyle w:val="ListParagraph"/>
        <w:numPr>
          <w:ilvl w:val="1"/>
          <w:numId w:val="19"/>
        </w:num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 </w:t>
      </w:r>
      <w:r w:rsidR="0098092A" w:rsidRPr="00824E76">
        <w:rPr>
          <w:rFonts w:cs="Calibri"/>
          <w:b/>
          <w:bCs/>
          <w:color w:val="000000"/>
          <w:sz w:val="24"/>
          <w:szCs w:val="24"/>
        </w:rPr>
        <w:t>Insurance</w:t>
      </w:r>
    </w:p>
    <w:p w14:paraId="79631351" w14:textId="77777777" w:rsidR="0098092A" w:rsidRDefault="0098092A" w:rsidP="0098092A">
      <w:pPr>
        <w:autoSpaceDE w:val="0"/>
        <w:autoSpaceDN w:val="0"/>
        <w:adjustRightInd w:val="0"/>
        <w:spacing w:after="0" w:line="240" w:lineRule="auto"/>
        <w:rPr>
          <w:rFonts w:cs="Calibri"/>
          <w:color w:val="000000"/>
          <w:sz w:val="24"/>
          <w:szCs w:val="24"/>
        </w:rPr>
      </w:pPr>
    </w:p>
    <w:p w14:paraId="5CA527ED" w14:textId="77777777" w:rsidR="00824E76" w:rsidRDefault="0098092A" w:rsidP="00824E76">
      <w:pPr>
        <w:autoSpaceDE w:val="0"/>
        <w:autoSpaceDN w:val="0"/>
        <w:adjustRightInd w:val="0"/>
        <w:spacing w:after="0" w:line="240" w:lineRule="auto"/>
        <w:rPr>
          <w:sz w:val="24"/>
          <w:szCs w:val="24"/>
        </w:rPr>
      </w:pPr>
      <w:r w:rsidRPr="0098092A">
        <w:rPr>
          <w:sz w:val="24"/>
          <w:szCs w:val="24"/>
        </w:rPr>
        <w:t>The provider must at its own cost maintain the required insurances with a reputable insurance company. The cover shall be in respect of all risks which may be incurred by the provider, arising out of the provider's performance of this contract, including death or personal injury, loss of or damage to property or any other such loss. Such policies must include cover in respect of any financial loss arising from any advice given or omitted to be given by the provider.</w:t>
      </w:r>
    </w:p>
    <w:p w14:paraId="6F5781BA" w14:textId="77713BDF" w:rsidR="00824E76" w:rsidRDefault="00824E76" w:rsidP="00824E76">
      <w:pPr>
        <w:autoSpaceDE w:val="0"/>
        <w:autoSpaceDN w:val="0"/>
        <w:adjustRightInd w:val="0"/>
        <w:spacing w:after="0" w:line="240" w:lineRule="auto"/>
        <w:rPr>
          <w:sz w:val="24"/>
          <w:szCs w:val="24"/>
        </w:rPr>
      </w:pPr>
    </w:p>
    <w:p w14:paraId="4147E463" w14:textId="25160CA5" w:rsidR="002705B1" w:rsidRPr="002705B1" w:rsidRDefault="002705B1" w:rsidP="002705B1">
      <w:pPr>
        <w:pStyle w:val="ListParagraph"/>
        <w:numPr>
          <w:ilvl w:val="1"/>
          <w:numId w:val="19"/>
        </w:numPr>
        <w:autoSpaceDE w:val="0"/>
        <w:autoSpaceDN w:val="0"/>
        <w:adjustRightInd w:val="0"/>
        <w:spacing w:after="0" w:line="240" w:lineRule="auto"/>
        <w:rPr>
          <w:rFonts w:cs="Calibri"/>
          <w:b/>
          <w:bCs/>
          <w:color w:val="000000"/>
          <w:sz w:val="24"/>
          <w:szCs w:val="24"/>
        </w:rPr>
      </w:pPr>
      <w:r w:rsidRPr="002705B1">
        <w:rPr>
          <w:rFonts w:cs="Calibri"/>
          <w:b/>
          <w:bCs/>
          <w:color w:val="000000"/>
          <w:sz w:val="24"/>
          <w:szCs w:val="24"/>
        </w:rPr>
        <w:lastRenderedPageBreak/>
        <w:t>Key Performance Indicators</w:t>
      </w:r>
    </w:p>
    <w:p w14:paraId="7E11823A" w14:textId="77777777" w:rsidR="002705B1" w:rsidRPr="00E612FC" w:rsidRDefault="002705B1" w:rsidP="002705B1">
      <w:pPr>
        <w:autoSpaceDE w:val="0"/>
        <w:autoSpaceDN w:val="0"/>
        <w:adjustRightInd w:val="0"/>
        <w:spacing w:after="0" w:line="240" w:lineRule="auto"/>
        <w:rPr>
          <w:rFonts w:cs="Calibri"/>
          <w:color w:val="000000"/>
          <w:sz w:val="24"/>
          <w:szCs w:val="24"/>
        </w:rPr>
      </w:pPr>
    </w:p>
    <w:p w14:paraId="00BDEA3A" w14:textId="77777777" w:rsidR="002705B1" w:rsidRPr="00E612FC" w:rsidRDefault="002705B1" w:rsidP="002705B1">
      <w:pPr>
        <w:autoSpaceDE w:val="0"/>
        <w:autoSpaceDN w:val="0"/>
        <w:adjustRightInd w:val="0"/>
        <w:spacing w:after="0" w:line="240" w:lineRule="auto"/>
        <w:rPr>
          <w:rFonts w:cs="Calibri"/>
          <w:color w:val="000000"/>
          <w:sz w:val="24"/>
          <w:szCs w:val="24"/>
        </w:rPr>
      </w:pPr>
      <w:r w:rsidRPr="00E612FC">
        <w:rPr>
          <w:rFonts w:cs="Calibri"/>
          <w:b/>
          <w:bCs/>
          <w:color w:val="000000"/>
          <w:sz w:val="24"/>
          <w:szCs w:val="24"/>
        </w:rPr>
        <w:t xml:space="preserve">Data Collation/Reporting </w:t>
      </w:r>
    </w:p>
    <w:p w14:paraId="10CF6FFD" w14:textId="77777777" w:rsidR="002705B1" w:rsidRDefault="002705B1" w:rsidP="002705B1">
      <w:pPr>
        <w:autoSpaceDE w:val="0"/>
        <w:autoSpaceDN w:val="0"/>
        <w:adjustRightInd w:val="0"/>
        <w:spacing w:after="0" w:line="240" w:lineRule="auto"/>
        <w:rPr>
          <w:rFonts w:cs="Calibri"/>
          <w:color w:val="000000"/>
          <w:sz w:val="24"/>
          <w:szCs w:val="24"/>
        </w:rPr>
      </w:pPr>
      <w:proofErr w:type="spellStart"/>
      <w:r w:rsidRPr="00E612FC">
        <w:rPr>
          <w:rFonts w:cs="Calibri"/>
          <w:color w:val="000000"/>
          <w:sz w:val="24"/>
          <w:szCs w:val="24"/>
        </w:rPr>
        <w:t>PharmOutcomes</w:t>
      </w:r>
      <w:proofErr w:type="spellEnd"/>
      <w:r w:rsidRPr="00E612FC">
        <w:rPr>
          <w:rFonts w:cs="Calibri"/>
          <w:color w:val="000000"/>
          <w:sz w:val="24"/>
          <w:szCs w:val="24"/>
        </w:rPr>
        <w:t xml:space="preserve"> must be used to record all activity; no other reporting method will be accepted. </w:t>
      </w:r>
    </w:p>
    <w:p w14:paraId="01080A3E" w14:textId="77777777" w:rsidR="002705B1" w:rsidRPr="00E612FC" w:rsidRDefault="002705B1" w:rsidP="002705B1">
      <w:pPr>
        <w:autoSpaceDE w:val="0"/>
        <w:autoSpaceDN w:val="0"/>
        <w:adjustRightInd w:val="0"/>
        <w:spacing w:after="0" w:line="240" w:lineRule="auto"/>
        <w:rPr>
          <w:rFonts w:cs="Calibri"/>
          <w:color w:val="000000"/>
          <w:sz w:val="24"/>
          <w:szCs w:val="24"/>
        </w:rPr>
      </w:pPr>
    </w:p>
    <w:p w14:paraId="2C7D9686" w14:textId="77777777" w:rsidR="002705B1" w:rsidRPr="00E612FC" w:rsidRDefault="002705B1" w:rsidP="002705B1">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Data will be shared with other organisations </w:t>
      </w:r>
      <w:proofErr w:type="gramStart"/>
      <w:r w:rsidRPr="00E612FC">
        <w:rPr>
          <w:rFonts w:cs="Calibri"/>
          <w:color w:val="000000"/>
          <w:sz w:val="24"/>
          <w:szCs w:val="24"/>
        </w:rPr>
        <w:t>e.g.</w:t>
      </w:r>
      <w:proofErr w:type="gramEnd"/>
      <w:r w:rsidRPr="00E612FC">
        <w:rPr>
          <w:rFonts w:cs="Calibri"/>
          <w:color w:val="000000"/>
          <w:sz w:val="24"/>
          <w:szCs w:val="24"/>
        </w:rPr>
        <w:t xml:space="preserve"> LPC </w:t>
      </w:r>
    </w:p>
    <w:p w14:paraId="69045208" w14:textId="77777777" w:rsidR="002705B1" w:rsidRPr="00E612FC" w:rsidRDefault="002705B1" w:rsidP="002705B1">
      <w:pPr>
        <w:autoSpaceDE w:val="0"/>
        <w:autoSpaceDN w:val="0"/>
        <w:adjustRightInd w:val="0"/>
        <w:spacing w:after="0" w:line="240" w:lineRule="auto"/>
        <w:rPr>
          <w:rFonts w:cs="Calibri"/>
          <w:color w:val="000000"/>
          <w:sz w:val="24"/>
          <w:szCs w:val="24"/>
        </w:rPr>
      </w:pPr>
    </w:p>
    <w:p w14:paraId="65CBE534" w14:textId="77777777" w:rsidR="002705B1" w:rsidRPr="00E612FC" w:rsidRDefault="002705B1" w:rsidP="002705B1">
      <w:pPr>
        <w:autoSpaceDE w:val="0"/>
        <w:autoSpaceDN w:val="0"/>
        <w:adjustRightInd w:val="0"/>
        <w:spacing w:after="0" w:line="240" w:lineRule="auto"/>
        <w:rPr>
          <w:rFonts w:cs="Calibri"/>
          <w:color w:val="000000"/>
          <w:sz w:val="24"/>
          <w:szCs w:val="24"/>
        </w:rPr>
      </w:pPr>
      <w:r w:rsidRPr="00E612FC">
        <w:rPr>
          <w:rFonts w:cs="Calibri"/>
          <w:b/>
          <w:bCs/>
          <w:color w:val="000000"/>
          <w:sz w:val="24"/>
          <w:szCs w:val="24"/>
        </w:rPr>
        <w:t xml:space="preserve">Contract Review Meetings </w:t>
      </w:r>
    </w:p>
    <w:p w14:paraId="5A24F619" w14:textId="77777777" w:rsidR="002705B1" w:rsidRPr="00E612FC" w:rsidRDefault="002705B1" w:rsidP="002705B1">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Contract review meetings will be held on an annual basis. The meetings will be held on the pharmacy premises. </w:t>
      </w:r>
    </w:p>
    <w:p w14:paraId="4E12C622" w14:textId="77777777" w:rsidR="002705B1" w:rsidRDefault="002705B1" w:rsidP="00824E76">
      <w:pPr>
        <w:autoSpaceDE w:val="0"/>
        <w:autoSpaceDN w:val="0"/>
        <w:adjustRightInd w:val="0"/>
        <w:spacing w:after="0" w:line="240" w:lineRule="auto"/>
        <w:rPr>
          <w:sz w:val="24"/>
          <w:szCs w:val="24"/>
        </w:rPr>
      </w:pPr>
    </w:p>
    <w:p w14:paraId="60F96191" w14:textId="77777777" w:rsidR="00824E76" w:rsidRDefault="00824E76" w:rsidP="00824E76">
      <w:pPr>
        <w:autoSpaceDE w:val="0"/>
        <w:autoSpaceDN w:val="0"/>
        <w:adjustRightInd w:val="0"/>
        <w:spacing w:after="0" w:line="240" w:lineRule="auto"/>
        <w:rPr>
          <w:sz w:val="24"/>
          <w:szCs w:val="24"/>
        </w:rPr>
      </w:pPr>
    </w:p>
    <w:p w14:paraId="3B06849D" w14:textId="2E629DAD" w:rsidR="00824E76" w:rsidRDefault="005C1155" w:rsidP="00ED7DF3">
      <w:pPr>
        <w:pStyle w:val="ListParagraph"/>
        <w:numPr>
          <w:ilvl w:val="0"/>
          <w:numId w:val="19"/>
        </w:numPr>
        <w:autoSpaceDE w:val="0"/>
        <w:autoSpaceDN w:val="0"/>
        <w:adjustRightInd w:val="0"/>
        <w:spacing w:after="0" w:line="240" w:lineRule="auto"/>
        <w:rPr>
          <w:b/>
          <w:bCs/>
          <w:sz w:val="24"/>
          <w:szCs w:val="24"/>
        </w:rPr>
      </w:pPr>
      <w:r w:rsidRPr="00824E76">
        <w:rPr>
          <w:rFonts w:cs="Calibri"/>
          <w:b/>
          <w:bCs/>
          <w:color w:val="000000"/>
          <w:sz w:val="24"/>
          <w:szCs w:val="24"/>
        </w:rPr>
        <w:t xml:space="preserve">CONTRACT VALUE </w:t>
      </w:r>
    </w:p>
    <w:p w14:paraId="1847C1E7" w14:textId="77777777" w:rsidR="00824E76" w:rsidRPr="00824E76" w:rsidRDefault="00824E76" w:rsidP="00824E76">
      <w:pPr>
        <w:pStyle w:val="ListParagraph"/>
        <w:autoSpaceDE w:val="0"/>
        <w:autoSpaceDN w:val="0"/>
        <w:adjustRightInd w:val="0"/>
        <w:spacing w:after="0" w:line="240" w:lineRule="auto"/>
        <w:ind w:left="0"/>
        <w:rPr>
          <w:b/>
          <w:bCs/>
          <w:sz w:val="24"/>
          <w:szCs w:val="24"/>
        </w:rPr>
      </w:pPr>
    </w:p>
    <w:p w14:paraId="28BDC981" w14:textId="3C02AEB8" w:rsidR="005C1155" w:rsidRPr="00824E76" w:rsidRDefault="00824E76" w:rsidP="00824E76">
      <w:pPr>
        <w:autoSpaceDE w:val="0"/>
        <w:autoSpaceDN w:val="0"/>
        <w:adjustRightInd w:val="0"/>
        <w:spacing w:after="0" w:line="240" w:lineRule="auto"/>
        <w:rPr>
          <w:b/>
          <w:bCs/>
          <w:sz w:val="24"/>
          <w:szCs w:val="24"/>
        </w:rPr>
      </w:pPr>
      <w:r w:rsidRPr="00824E76">
        <w:rPr>
          <w:b/>
          <w:bCs/>
          <w:sz w:val="24"/>
          <w:szCs w:val="24"/>
        </w:rPr>
        <w:t>4</w:t>
      </w:r>
      <w:r w:rsidR="00071038" w:rsidRPr="00824E76">
        <w:rPr>
          <w:rFonts w:cs="Calibri"/>
          <w:b/>
          <w:bCs/>
          <w:color w:val="000000"/>
          <w:sz w:val="24"/>
          <w:szCs w:val="24"/>
        </w:rPr>
        <w:t xml:space="preserve">.1. </w:t>
      </w:r>
      <w:r w:rsidR="005C1155" w:rsidRPr="00824E76">
        <w:rPr>
          <w:rFonts w:cs="Calibri"/>
          <w:b/>
          <w:bCs/>
          <w:color w:val="000000"/>
          <w:sz w:val="24"/>
          <w:szCs w:val="24"/>
        </w:rPr>
        <w:t xml:space="preserve">Value </w:t>
      </w:r>
    </w:p>
    <w:p w14:paraId="707C3B7E" w14:textId="77777777" w:rsidR="005C1155" w:rsidRPr="005C1155" w:rsidRDefault="005C1155" w:rsidP="005C1155">
      <w:pPr>
        <w:autoSpaceDE w:val="0"/>
        <w:autoSpaceDN w:val="0"/>
        <w:adjustRightInd w:val="0"/>
        <w:spacing w:after="0" w:line="240" w:lineRule="auto"/>
        <w:rPr>
          <w:rFonts w:cs="Calibri"/>
          <w:color w:val="000000"/>
          <w:sz w:val="24"/>
          <w:szCs w:val="24"/>
        </w:rPr>
      </w:pPr>
    </w:p>
    <w:p w14:paraId="7A8FD3F3" w14:textId="674C3026" w:rsidR="001E55E9" w:rsidRDefault="001E55E9" w:rsidP="001E55E9">
      <w:pPr>
        <w:autoSpaceDE w:val="0"/>
        <w:autoSpaceDN w:val="0"/>
        <w:adjustRightInd w:val="0"/>
        <w:spacing w:after="0" w:line="240" w:lineRule="auto"/>
        <w:rPr>
          <w:rFonts w:cs="Calibri"/>
          <w:color w:val="000000"/>
          <w:sz w:val="24"/>
          <w:szCs w:val="24"/>
        </w:rPr>
      </w:pPr>
      <w:r w:rsidRPr="00E612FC">
        <w:rPr>
          <w:rFonts w:cs="Calibri"/>
          <w:color w:val="000000"/>
          <w:sz w:val="24"/>
          <w:szCs w:val="24"/>
        </w:rPr>
        <w:t>The pharmacy will receive a fee of:</w:t>
      </w:r>
    </w:p>
    <w:p w14:paraId="70E00592" w14:textId="77777777" w:rsidR="002602F1" w:rsidRPr="00E612FC" w:rsidRDefault="002602F1" w:rsidP="001E55E9">
      <w:pPr>
        <w:autoSpaceDE w:val="0"/>
        <w:autoSpaceDN w:val="0"/>
        <w:adjustRightInd w:val="0"/>
        <w:spacing w:after="0" w:line="240" w:lineRule="auto"/>
        <w:rPr>
          <w:rFonts w:cs="Calibri"/>
          <w:color w:val="000000"/>
          <w:sz w:val="24"/>
          <w:szCs w:val="24"/>
        </w:rPr>
      </w:pPr>
    </w:p>
    <w:p w14:paraId="4C5103C3" w14:textId="77777777" w:rsidR="00BF6313" w:rsidRPr="00BF6313" w:rsidRDefault="00BF6313" w:rsidP="001E55E9">
      <w:pPr>
        <w:pStyle w:val="ListParagraph"/>
        <w:numPr>
          <w:ilvl w:val="0"/>
          <w:numId w:val="11"/>
        </w:numPr>
        <w:autoSpaceDE w:val="0"/>
        <w:autoSpaceDN w:val="0"/>
        <w:adjustRightInd w:val="0"/>
        <w:spacing w:after="0" w:line="240" w:lineRule="auto"/>
        <w:rPr>
          <w:rFonts w:cs="Calibri"/>
          <w:b/>
          <w:bCs/>
          <w:sz w:val="24"/>
          <w:szCs w:val="24"/>
        </w:rPr>
      </w:pPr>
      <w:r w:rsidRPr="00BF6313">
        <w:rPr>
          <w:rFonts w:cs="Arial"/>
          <w:sz w:val="24"/>
          <w:szCs w:val="24"/>
          <w:shd w:val="clear" w:color="auto" w:fill="FFFFFF"/>
        </w:rPr>
        <w:t xml:space="preserve">Needle Exchange - Level 1 – Supply </w:t>
      </w:r>
    </w:p>
    <w:p w14:paraId="76E78FA4" w14:textId="7AC0B1FA" w:rsidR="005C1155" w:rsidRDefault="001E55E9" w:rsidP="00BF6313">
      <w:pPr>
        <w:pStyle w:val="ListParagraph"/>
        <w:autoSpaceDE w:val="0"/>
        <w:autoSpaceDN w:val="0"/>
        <w:adjustRightInd w:val="0"/>
        <w:spacing w:after="0" w:line="240" w:lineRule="auto"/>
        <w:rPr>
          <w:rFonts w:cs="Calibri"/>
          <w:sz w:val="24"/>
          <w:szCs w:val="24"/>
        </w:rPr>
      </w:pPr>
      <w:r w:rsidRPr="00BF6313">
        <w:rPr>
          <w:rFonts w:cs="Calibri"/>
          <w:sz w:val="24"/>
          <w:szCs w:val="24"/>
        </w:rPr>
        <w:t>£1.60 +</w:t>
      </w:r>
      <w:r w:rsidR="00BF6313">
        <w:rPr>
          <w:rFonts w:cs="Calibri"/>
          <w:sz w:val="24"/>
          <w:szCs w:val="24"/>
        </w:rPr>
        <w:t xml:space="preserve"> </w:t>
      </w:r>
      <w:r w:rsidRPr="00BF6313">
        <w:rPr>
          <w:rFonts w:cs="Calibri"/>
          <w:sz w:val="24"/>
          <w:szCs w:val="24"/>
        </w:rPr>
        <w:t>VAT for every pack given out</w:t>
      </w:r>
    </w:p>
    <w:p w14:paraId="1CE43B39" w14:textId="77777777" w:rsidR="00BF6313" w:rsidRPr="00BF6313" w:rsidRDefault="00BF6313" w:rsidP="00BF6313">
      <w:pPr>
        <w:pStyle w:val="ListParagraph"/>
        <w:autoSpaceDE w:val="0"/>
        <w:autoSpaceDN w:val="0"/>
        <w:adjustRightInd w:val="0"/>
        <w:spacing w:after="0" w:line="240" w:lineRule="auto"/>
        <w:rPr>
          <w:rFonts w:cs="Calibri"/>
          <w:b/>
          <w:bCs/>
          <w:sz w:val="24"/>
          <w:szCs w:val="24"/>
        </w:rPr>
      </w:pPr>
    </w:p>
    <w:p w14:paraId="32800C45" w14:textId="77777777" w:rsidR="00BF6313" w:rsidRPr="00BF6313" w:rsidRDefault="00BF6313" w:rsidP="001E55E9">
      <w:pPr>
        <w:pStyle w:val="ListParagraph"/>
        <w:numPr>
          <w:ilvl w:val="0"/>
          <w:numId w:val="11"/>
        </w:numPr>
        <w:autoSpaceDE w:val="0"/>
        <w:autoSpaceDN w:val="0"/>
        <w:adjustRightInd w:val="0"/>
        <w:spacing w:after="0" w:line="240" w:lineRule="auto"/>
        <w:rPr>
          <w:rFonts w:cs="Calibri"/>
          <w:b/>
          <w:bCs/>
          <w:sz w:val="24"/>
          <w:szCs w:val="24"/>
        </w:rPr>
      </w:pPr>
      <w:r w:rsidRPr="00BF6313">
        <w:rPr>
          <w:rFonts w:cs="Arial"/>
          <w:sz w:val="24"/>
          <w:szCs w:val="24"/>
          <w:shd w:val="clear" w:color="auto" w:fill="FFFFFF"/>
        </w:rPr>
        <w:t xml:space="preserve">Needle Exchange - Level 2 – Supply </w:t>
      </w:r>
    </w:p>
    <w:p w14:paraId="0EBE113A" w14:textId="5B0A3AD6" w:rsidR="00BF6313" w:rsidRPr="00BF6313" w:rsidRDefault="00BF6313" w:rsidP="00BF6313">
      <w:pPr>
        <w:pStyle w:val="ListParagraph"/>
        <w:autoSpaceDE w:val="0"/>
        <w:autoSpaceDN w:val="0"/>
        <w:adjustRightInd w:val="0"/>
        <w:spacing w:after="0" w:line="240" w:lineRule="auto"/>
        <w:rPr>
          <w:rFonts w:cs="Calibri"/>
          <w:b/>
          <w:bCs/>
          <w:sz w:val="24"/>
          <w:szCs w:val="24"/>
        </w:rPr>
      </w:pPr>
      <w:r w:rsidRPr="00BF6313">
        <w:rPr>
          <w:rFonts w:cs="Arial"/>
          <w:sz w:val="24"/>
          <w:szCs w:val="24"/>
          <w:shd w:val="clear" w:color="auto" w:fill="FFFFFF"/>
        </w:rPr>
        <w:t>£2.00 per recorded service provision (VAT Exempt)</w:t>
      </w:r>
    </w:p>
    <w:p w14:paraId="18CD00B8" w14:textId="77777777" w:rsidR="00BF6313" w:rsidRPr="00B05BDD" w:rsidRDefault="00BF6313" w:rsidP="00BF6313">
      <w:pPr>
        <w:autoSpaceDE w:val="0"/>
        <w:autoSpaceDN w:val="0"/>
        <w:adjustRightInd w:val="0"/>
        <w:spacing w:after="0" w:line="240" w:lineRule="auto"/>
        <w:rPr>
          <w:rFonts w:cs="Calibri"/>
          <w:sz w:val="24"/>
          <w:szCs w:val="24"/>
        </w:rPr>
      </w:pPr>
    </w:p>
    <w:p w14:paraId="790C24BA" w14:textId="45911A9F" w:rsidR="00824E76" w:rsidRDefault="00B05BDD" w:rsidP="00824E76">
      <w:pPr>
        <w:autoSpaceDE w:val="0"/>
        <w:autoSpaceDN w:val="0"/>
        <w:adjustRightInd w:val="0"/>
        <w:spacing w:after="0" w:line="240" w:lineRule="auto"/>
        <w:rPr>
          <w:sz w:val="24"/>
          <w:szCs w:val="24"/>
        </w:rPr>
      </w:pPr>
      <w:bookmarkStart w:id="5" w:name="_Hlk127261406"/>
      <w:r w:rsidRPr="00B05BDD">
        <w:rPr>
          <w:sz w:val="24"/>
          <w:szCs w:val="24"/>
        </w:rPr>
        <w:t xml:space="preserve">Contractors are responsible for entering accurate claims data onto </w:t>
      </w:r>
      <w:proofErr w:type="spellStart"/>
      <w:r w:rsidRPr="00B05BDD">
        <w:rPr>
          <w:sz w:val="24"/>
          <w:szCs w:val="24"/>
        </w:rPr>
        <w:t>PharmOutcomes</w:t>
      </w:r>
      <w:proofErr w:type="spellEnd"/>
      <w:r w:rsidRPr="00B05BDD">
        <w:rPr>
          <w:sz w:val="24"/>
          <w:szCs w:val="24"/>
        </w:rPr>
        <w:t xml:space="preserve">. This must be done by no later than the end of the following month following the provision date. Please note </w:t>
      </w:r>
      <w:proofErr w:type="spellStart"/>
      <w:r w:rsidRPr="00B05BDD">
        <w:rPr>
          <w:sz w:val="24"/>
          <w:szCs w:val="24"/>
        </w:rPr>
        <w:t>PharmOutcomes</w:t>
      </w:r>
      <w:proofErr w:type="spellEnd"/>
      <w:r w:rsidRPr="00B05BDD">
        <w:rPr>
          <w:sz w:val="24"/>
          <w:szCs w:val="24"/>
        </w:rPr>
        <w:t xml:space="preserve"> has been configured to reject claims older than this timeframe.</w:t>
      </w:r>
    </w:p>
    <w:p w14:paraId="6AB71E79" w14:textId="193EA770" w:rsidR="00CD264D" w:rsidRDefault="00CD264D" w:rsidP="00824E76">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Any activity recorded after this </w:t>
      </w:r>
      <w:proofErr w:type="gramStart"/>
      <w:r w:rsidRPr="00E612FC">
        <w:rPr>
          <w:rFonts w:cs="Calibri"/>
          <w:color w:val="000000"/>
          <w:sz w:val="24"/>
          <w:szCs w:val="24"/>
        </w:rPr>
        <w:t>2 month</w:t>
      </w:r>
      <w:proofErr w:type="gramEnd"/>
      <w:r w:rsidRPr="00E612FC">
        <w:rPr>
          <w:rFonts w:cs="Calibri"/>
          <w:color w:val="000000"/>
          <w:sz w:val="24"/>
          <w:szCs w:val="24"/>
        </w:rPr>
        <w:t xml:space="preserve"> grace period may not be paid. </w:t>
      </w:r>
    </w:p>
    <w:p w14:paraId="13AA2179" w14:textId="16804973" w:rsidR="00C50FE0" w:rsidRDefault="00C50FE0" w:rsidP="00824E76">
      <w:pPr>
        <w:autoSpaceDE w:val="0"/>
        <w:autoSpaceDN w:val="0"/>
        <w:adjustRightInd w:val="0"/>
        <w:spacing w:after="0" w:line="240" w:lineRule="auto"/>
        <w:rPr>
          <w:rFonts w:cs="Calibri"/>
          <w:color w:val="000000"/>
          <w:sz w:val="24"/>
          <w:szCs w:val="24"/>
        </w:rPr>
      </w:pPr>
    </w:p>
    <w:p w14:paraId="528E6E42" w14:textId="357A263D" w:rsidR="00C50FE0" w:rsidRPr="00CD264D" w:rsidRDefault="00C50FE0" w:rsidP="00824E76">
      <w:pPr>
        <w:autoSpaceDE w:val="0"/>
        <w:autoSpaceDN w:val="0"/>
        <w:adjustRightInd w:val="0"/>
        <w:spacing w:after="0" w:line="240" w:lineRule="auto"/>
        <w:rPr>
          <w:rFonts w:cs="Calibri"/>
          <w:color w:val="000000"/>
          <w:sz w:val="24"/>
          <w:szCs w:val="24"/>
        </w:rPr>
      </w:pPr>
      <w:r w:rsidRPr="00E612FC">
        <w:rPr>
          <w:rFonts w:cs="Calibri"/>
          <w:color w:val="000000"/>
          <w:sz w:val="24"/>
          <w:szCs w:val="24"/>
        </w:rPr>
        <w:t>Payments can only be made to pharmacies who have signed up to this scheme and have agreed to provide the service outlined above. Payments are pharmacy not pharmacist based.</w:t>
      </w:r>
    </w:p>
    <w:bookmarkEnd w:id="5"/>
    <w:p w14:paraId="647C643B" w14:textId="77777777" w:rsidR="00824E76" w:rsidRDefault="00824E76" w:rsidP="00824E76">
      <w:pPr>
        <w:autoSpaceDE w:val="0"/>
        <w:autoSpaceDN w:val="0"/>
        <w:adjustRightInd w:val="0"/>
        <w:spacing w:after="0" w:line="240" w:lineRule="auto"/>
        <w:rPr>
          <w:sz w:val="24"/>
          <w:szCs w:val="24"/>
        </w:rPr>
      </w:pPr>
    </w:p>
    <w:p w14:paraId="7B290CF0" w14:textId="68531955" w:rsidR="00DE4A22" w:rsidRPr="00824E76" w:rsidRDefault="00DE4A22" w:rsidP="00ED7DF3">
      <w:pPr>
        <w:pStyle w:val="ListParagraph"/>
        <w:numPr>
          <w:ilvl w:val="1"/>
          <w:numId w:val="19"/>
        </w:numPr>
        <w:autoSpaceDE w:val="0"/>
        <w:autoSpaceDN w:val="0"/>
        <w:adjustRightInd w:val="0"/>
        <w:spacing w:after="0" w:line="240" w:lineRule="auto"/>
        <w:rPr>
          <w:b/>
          <w:bCs/>
          <w:sz w:val="24"/>
          <w:szCs w:val="24"/>
        </w:rPr>
      </w:pPr>
      <w:r w:rsidRPr="00824E76">
        <w:rPr>
          <w:rFonts w:cs="Calibri"/>
          <w:b/>
          <w:bCs/>
          <w:color w:val="000000"/>
          <w:sz w:val="24"/>
          <w:szCs w:val="24"/>
        </w:rPr>
        <w:t xml:space="preserve">Method of Payment </w:t>
      </w:r>
    </w:p>
    <w:p w14:paraId="5505FF54" w14:textId="77777777" w:rsidR="00BF6313" w:rsidRPr="00E612FC" w:rsidRDefault="00BF6313" w:rsidP="00DE4A22">
      <w:pPr>
        <w:autoSpaceDE w:val="0"/>
        <w:autoSpaceDN w:val="0"/>
        <w:adjustRightInd w:val="0"/>
        <w:spacing w:after="0" w:line="240" w:lineRule="auto"/>
        <w:rPr>
          <w:rFonts w:cs="Calibri"/>
          <w:color w:val="000000"/>
          <w:sz w:val="24"/>
          <w:szCs w:val="24"/>
        </w:rPr>
      </w:pPr>
    </w:p>
    <w:p w14:paraId="07B0CB87" w14:textId="77777777" w:rsidR="00824E76" w:rsidRDefault="00DE4A22" w:rsidP="00824E76">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Payment will be made by BACS on receipt of claim information from </w:t>
      </w:r>
      <w:proofErr w:type="spellStart"/>
      <w:r w:rsidRPr="00E612FC">
        <w:rPr>
          <w:rFonts w:cs="Calibri"/>
          <w:color w:val="000000"/>
          <w:sz w:val="24"/>
          <w:szCs w:val="24"/>
        </w:rPr>
        <w:t>PharmOutcomes</w:t>
      </w:r>
      <w:proofErr w:type="spellEnd"/>
      <w:r w:rsidRPr="00E612FC">
        <w:rPr>
          <w:rFonts w:cs="Calibri"/>
          <w:color w:val="000000"/>
          <w:sz w:val="24"/>
          <w:szCs w:val="24"/>
        </w:rPr>
        <w:t>.</w:t>
      </w:r>
    </w:p>
    <w:p w14:paraId="5CAF6948" w14:textId="77777777" w:rsidR="00824E76" w:rsidRDefault="00824E76" w:rsidP="00824E76">
      <w:pPr>
        <w:autoSpaceDE w:val="0"/>
        <w:autoSpaceDN w:val="0"/>
        <w:adjustRightInd w:val="0"/>
        <w:spacing w:after="0" w:line="240" w:lineRule="auto"/>
        <w:rPr>
          <w:rFonts w:cs="Calibri"/>
          <w:color w:val="000000"/>
          <w:sz w:val="24"/>
          <w:szCs w:val="24"/>
        </w:rPr>
      </w:pPr>
    </w:p>
    <w:p w14:paraId="1BCD04E3" w14:textId="6F7F5801" w:rsidR="00DE4A22" w:rsidRPr="00824E76" w:rsidRDefault="00DE4A22" w:rsidP="00ED7DF3">
      <w:pPr>
        <w:pStyle w:val="ListParagraph"/>
        <w:numPr>
          <w:ilvl w:val="1"/>
          <w:numId w:val="19"/>
        </w:numPr>
        <w:autoSpaceDE w:val="0"/>
        <w:autoSpaceDN w:val="0"/>
        <w:adjustRightInd w:val="0"/>
        <w:spacing w:after="0" w:line="240" w:lineRule="auto"/>
        <w:rPr>
          <w:rFonts w:cs="Calibri"/>
          <w:b/>
          <w:bCs/>
          <w:color w:val="000000"/>
          <w:sz w:val="24"/>
          <w:szCs w:val="24"/>
        </w:rPr>
      </w:pPr>
      <w:r w:rsidRPr="00824E76">
        <w:rPr>
          <w:rFonts w:cs="Calibri"/>
          <w:b/>
          <w:bCs/>
          <w:color w:val="000000"/>
          <w:sz w:val="24"/>
          <w:szCs w:val="24"/>
        </w:rPr>
        <w:t xml:space="preserve">Frequency </w:t>
      </w:r>
    </w:p>
    <w:p w14:paraId="3927ED36" w14:textId="77777777" w:rsidR="00EC71A3" w:rsidRPr="00E612FC" w:rsidRDefault="00EC71A3" w:rsidP="00DE4A22">
      <w:pPr>
        <w:autoSpaceDE w:val="0"/>
        <w:autoSpaceDN w:val="0"/>
        <w:adjustRightInd w:val="0"/>
        <w:spacing w:after="0" w:line="240" w:lineRule="auto"/>
        <w:rPr>
          <w:rFonts w:cs="Calibri"/>
          <w:color w:val="000000"/>
          <w:sz w:val="24"/>
          <w:szCs w:val="24"/>
        </w:rPr>
      </w:pPr>
    </w:p>
    <w:p w14:paraId="2341463E" w14:textId="076D6785" w:rsidR="00DE4A22" w:rsidRPr="00E612FC" w:rsidRDefault="00DE4A22" w:rsidP="00DE4A22">
      <w:pPr>
        <w:autoSpaceDE w:val="0"/>
        <w:autoSpaceDN w:val="0"/>
        <w:adjustRightInd w:val="0"/>
        <w:spacing w:after="0" w:line="240" w:lineRule="auto"/>
        <w:rPr>
          <w:rFonts w:cs="Arial"/>
          <w:color w:val="000000"/>
          <w:sz w:val="24"/>
          <w:szCs w:val="24"/>
        </w:rPr>
      </w:pPr>
      <w:bookmarkStart w:id="6" w:name="_Hlk127261496"/>
      <w:r w:rsidRPr="00E612FC">
        <w:rPr>
          <w:rFonts w:cs="Calibri"/>
          <w:color w:val="000000"/>
          <w:sz w:val="24"/>
          <w:szCs w:val="24"/>
        </w:rPr>
        <w:t>Invoices with be paid monthly and within our payment terms of 30 days from the date of the invoice.</w:t>
      </w:r>
      <w:r w:rsidRPr="00E612FC">
        <w:rPr>
          <w:rFonts w:cs="Arial"/>
          <w:color w:val="000000"/>
          <w:sz w:val="24"/>
          <w:szCs w:val="24"/>
        </w:rPr>
        <w:t xml:space="preserve"> </w:t>
      </w:r>
    </w:p>
    <w:p w14:paraId="1A3080D5" w14:textId="77777777" w:rsidR="00DE4A22" w:rsidRPr="00E612FC" w:rsidRDefault="00DE4A22" w:rsidP="00DE4A22">
      <w:pPr>
        <w:autoSpaceDE w:val="0"/>
        <w:autoSpaceDN w:val="0"/>
        <w:adjustRightInd w:val="0"/>
        <w:spacing w:after="0" w:line="240" w:lineRule="auto"/>
        <w:rPr>
          <w:rFonts w:cs="Arial"/>
          <w:color w:val="000000"/>
          <w:sz w:val="24"/>
          <w:szCs w:val="24"/>
        </w:rPr>
      </w:pPr>
    </w:p>
    <w:p w14:paraId="213BDD7E" w14:textId="44D10244" w:rsidR="00824E76" w:rsidRDefault="00DE4A22" w:rsidP="00824E76">
      <w:pPr>
        <w:autoSpaceDE w:val="0"/>
        <w:autoSpaceDN w:val="0"/>
        <w:adjustRightInd w:val="0"/>
        <w:spacing w:after="0" w:line="240" w:lineRule="auto"/>
        <w:rPr>
          <w:rFonts w:cs="Arial"/>
          <w:color w:val="000000"/>
          <w:sz w:val="24"/>
          <w:szCs w:val="24"/>
        </w:rPr>
      </w:pPr>
      <w:r w:rsidRPr="00E612FC">
        <w:rPr>
          <w:rFonts w:cs="Arial"/>
          <w:color w:val="000000"/>
          <w:sz w:val="24"/>
          <w:szCs w:val="24"/>
        </w:rPr>
        <w:t xml:space="preserve">If you have any payment queries, please contact </w:t>
      </w:r>
      <w:bookmarkStart w:id="7" w:name="_Hlk126679347"/>
      <w:r w:rsidR="00824E76">
        <w:rPr>
          <w:rFonts w:cs="Arial"/>
          <w:color w:val="000000"/>
          <w:sz w:val="24"/>
          <w:szCs w:val="24"/>
        </w:rPr>
        <w:fldChar w:fldCharType="begin"/>
      </w:r>
      <w:r w:rsidR="00824E76">
        <w:rPr>
          <w:rFonts w:cs="Arial"/>
          <w:color w:val="000000"/>
          <w:sz w:val="24"/>
          <w:szCs w:val="24"/>
        </w:rPr>
        <w:instrText xml:space="preserve"> HYPERLINK "mailto:</w:instrText>
      </w:r>
      <w:r w:rsidR="00824E76" w:rsidRPr="00E612FC">
        <w:rPr>
          <w:rFonts w:cs="Arial"/>
          <w:color w:val="000000"/>
          <w:sz w:val="24"/>
          <w:szCs w:val="24"/>
        </w:rPr>
        <w:instrText>finance@</w:instrText>
      </w:r>
      <w:r w:rsidR="00824E76">
        <w:rPr>
          <w:rFonts w:cs="Arial"/>
          <w:color w:val="000000"/>
          <w:sz w:val="24"/>
          <w:szCs w:val="24"/>
        </w:rPr>
        <w:instrText>calico</w:instrText>
      </w:r>
      <w:r w:rsidR="00824E76" w:rsidRPr="00E612FC">
        <w:rPr>
          <w:rFonts w:cs="Arial"/>
          <w:color w:val="000000"/>
          <w:sz w:val="24"/>
          <w:szCs w:val="24"/>
        </w:rPr>
        <w:instrText>.</w:instrText>
      </w:r>
      <w:r w:rsidR="00824E76">
        <w:rPr>
          <w:rFonts w:cs="Arial"/>
          <w:color w:val="000000"/>
          <w:sz w:val="24"/>
          <w:szCs w:val="24"/>
        </w:rPr>
        <w:instrText>org</w:instrText>
      </w:r>
      <w:r w:rsidR="00824E76" w:rsidRPr="00E612FC">
        <w:rPr>
          <w:rFonts w:cs="Arial"/>
          <w:color w:val="000000"/>
          <w:sz w:val="24"/>
          <w:szCs w:val="24"/>
        </w:rPr>
        <w:instrText>.uk</w:instrText>
      </w:r>
      <w:r w:rsidR="00824E76">
        <w:rPr>
          <w:rFonts w:cs="Arial"/>
          <w:color w:val="000000"/>
          <w:sz w:val="24"/>
          <w:szCs w:val="24"/>
        </w:rPr>
        <w:instrText xml:space="preserve">" </w:instrText>
      </w:r>
      <w:r w:rsidR="00824E76">
        <w:rPr>
          <w:rFonts w:cs="Arial"/>
          <w:color w:val="000000"/>
          <w:sz w:val="24"/>
          <w:szCs w:val="24"/>
        </w:rPr>
      </w:r>
      <w:r w:rsidR="00824E76">
        <w:rPr>
          <w:rFonts w:cs="Arial"/>
          <w:color w:val="000000"/>
          <w:sz w:val="24"/>
          <w:szCs w:val="24"/>
        </w:rPr>
        <w:fldChar w:fldCharType="separate"/>
      </w:r>
      <w:r w:rsidR="00824E76" w:rsidRPr="00AC581D">
        <w:rPr>
          <w:rStyle w:val="Hyperlink"/>
          <w:rFonts w:cs="Arial"/>
          <w:sz w:val="24"/>
          <w:szCs w:val="24"/>
        </w:rPr>
        <w:t>finance@calico.org.uk</w:t>
      </w:r>
      <w:bookmarkEnd w:id="7"/>
      <w:r w:rsidR="00824E76">
        <w:rPr>
          <w:rFonts w:cs="Arial"/>
          <w:color w:val="000000"/>
          <w:sz w:val="24"/>
          <w:szCs w:val="24"/>
        </w:rPr>
        <w:fldChar w:fldCharType="end"/>
      </w:r>
      <w:bookmarkEnd w:id="6"/>
      <w:r w:rsidR="0087382A">
        <w:rPr>
          <w:rFonts w:cs="Arial"/>
          <w:color w:val="000000"/>
          <w:sz w:val="24"/>
          <w:szCs w:val="24"/>
        </w:rPr>
        <w:t>.</w:t>
      </w:r>
    </w:p>
    <w:p w14:paraId="19A4D935" w14:textId="77777777" w:rsidR="00824E76" w:rsidRDefault="00824E76" w:rsidP="00824E76">
      <w:pPr>
        <w:autoSpaceDE w:val="0"/>
        <w:autoSpaceDN w:val="0"/>
        <w:adjustRightInd w:val="0"/>
        <w:spacing w:after="0" w:line="240" w:lineRule="auto"/>
        <w:rPr>
          <w:rFonts w:cs="Arial"/>
          <w:color w:val="000000"/>
          <w:sz w:val="24"/>
          <w:szCs w:val="24"/>
        </w:rPr>
      </w:pPr>
    </w:p>
    <w:p w14:paraId="566A92E8" w14:textId="77630270" w:rsidR="009F4F6A" w:rsidRPr="00824E76" w:rsidRDefault="00094005" w:rsidP="00ED7DF3">
      <w:pPr>
        <w:pStyle w:val="ListParagraph"/>
        <w:numPr>
          <w:ilvl w:val="1"/>
          <w:numId w:val="19"/>
        </w:numPr>
        <w:autoSpaceDE w:val="0"/>
        <w:autoSpaceDN w:val="0"/>
        <w:adjustRightInd w:val="0"/>
        <w:spacing w:after="0" w:line="240" w:lineRule="auto"/>
        <w:rPr>
          <w:rFonts w:cs="Arial"/>
          <w:b/>
          <w:bCs/>
          <w:color w:val="000000"/>
          <w:sz w:val="24"/>
          <w:szCs w:val="24"/>
        </w:rPr>
      </w:pPr>
      <w:bookmarkStart w:id="8" w:name="_Hlk127261545"/>
      <w:r w:rsidRPr="00824E76">
        <w:rPr>
          <w:rFonts w:cs="Arial"/>
          <w:b/>
          <w:bCs/>
          <w:color w:val="000000"/>
          <w:sz w:val="24"/>
          <w:szCs w:val="24"/>
        </w:rPr>
        <w:lastRenderedPageBreak/>
        <w:t xml:space="preserve">Governance and </w:t>
      </w:r>
      <w:r w:rsidR="009F4F6A" w:rsidRPr="00824E76">
        <w:rPr>
          <w:rFonts w:cs="Arial"/>
          <w:b/>
          <w:bCs/>
          <w:color w:val="000000"/>
          <w:sz w:val="24"/>
          <w:szCs w:val="24"/>
        </w:rPr>
        <w:t xml:space="preserve">Termination </w:t>
      </w:r>
    </w:p>
    <w:p w14:paraId="00B76E6A" w14:textId="3AB27176" w:rsidR="009F4F6A" w:rsidRPr="00D47F23" w:rsidRDefault="009F4F6A" w:rsidP="00D47F23">
      <w:pPr>
        <w:spacing w:after="0" w:line="240" w:lineRule="auto"/>
        <w:ind w:right="57"/>
        <w:rPr>
          <w:rFonts w:cs="Arial"/>
          <w:color w:val="000000"/>
          <w:sz w:val="24"/>
          <w:szCs w:val="24"/>
        </w:rPr>
      </w:pPr>
    </w:p>
    <w:p w14:paraId="453DD99F" w14:textId="29BDF5CF" w:rsidR="00094005" w:rsidRPr="00D47F23" w:rsidRDefault="00094005" w:rsidP="00D47F23">
      <w:pPr>
        <w:spacing w:after="0" w:line="240" w:lineRule="auto"/>
        <w:ind w:right="57"/>
        <w:rPr>
          <w:sz w:val="24"/>
          <w:szCs w:val="24"/>
        </w:rPr>
      </w:pPr>
      <w:r w:rsidRPr="00D47F23">
        <w:rPr>
          <w:sz w:val="24"/>
          <w:szCs w:val="24"/>
        </w:rPr>
        <w:t>It is implicit in the service being provided that it is delivered to the standard</w:t>
      </w:r>
      <w:r w:rsidR="00636112">
        <w:rPr>
          <w:sz w:val="24"/>
          <w:szCs w:val="24"/>
        </w:rPr>
        <w:t>s</w:t>
      </w:r>
      <w:r w:rsidRPr="00D47F23">
        <w:rPr>
          <w:sz w:val="24"/>
          <w:szCs w:val="24"/>
        </w:rPr>
        <w:t xml:space="preserve"> </w:t>
      </w:r>
      <w:r w:rsidR="00EC71A3" w:rsidRPr="00D47F23">
        <w:rPr>
          <w:sz w:val="24"/>
          <w:szCs w:val="24"/>
        </w:rPr>
        <w:t>specified and</w:t>
      </w:r>
      <w:r w:rsidRPr="00D47F23">
        <w:rPr>
          <w:sz w:val="24"/>
          <w:szCs w:val="24"/>
        </w:rPr>
        <w:t xml:space="preserve"> complies with the legal and ethical boundaries of the profession.</w:t>
      </w:r>
    </w:p>
    <w:p w14:paraId="584D8F94" w14:textId="77777777" w:rsidR="00094005" w:rsidRPr="00D47F23" w:rsidRDefault="00094005" w:rsidP="00D47F23">
      <w:pPr>
        <w:spacing w:after="0" w:line="240" w:lineRule="auto"/>
        <w:ind w:right="57"/>
        <w:rPr>
          <w:sz w:val="24"/>
          <w:szCs w:val="24"/>
        </w:rPr>
      </w:pPr>
    </w:p>
    <w:p w14:paraId="390B17F5" w14:textId="70D28BE4" w:rsidR="00094005" w:rsidRPr="00D47F23" w:rsidRDefault="00094005" w:rsidP="00D47F23">
      <w:pPr>
        <w:spacing w:after="0" w:line="240" w:lineRule="auto"/>
        <w:ind w:right="57"/>
        <w:rPr>
          <w:sz w:val="24"/>
          <w:szCs w:val="24"/>
        </w:rPr>
      </w:pPr>
      <w:r w:rsidRPr="00D47F23">
        <w:rPr>
          <w:sz w:val="24"/>
          <w:szCs w:val="24"/>
        </w:rPr>
        <w:t xml:space="preserve">Should an issue be identified either through a visit or through any other means an action plan will be produced following the process below: </w:t>
      </w:r>
    </w:p>
    <w:p w14:paraId="5EF4FE74" w14:textId="77777777" w:rsidR="00094005" w:rsidRPr="00D47F23" w:rsidRDefault="00094005" w:rsidP="00636112">
      <w:pPr>
        <w:spacing w:after="0" w:line="240" w:lineRule="auto"/>
        <w:ind w:right="57"/>
        <w:rPr>
          <w:sz w:val="24"/>
          <w:szCs w:val="24"/>
        </w:rPr>
      </w:pPr>
    </w:p>
    <w:p w14:paraId="76F17529" w14:textId="6E2EDAD8" w:rsidR="00094005" w:rsidRPr="00D47F23" w:rsidRDefault="00094005" w:rsidP="00636112">
      <w:pPr>
        <w:pStyle w:val="ListParagraph"/>
        <w:numPr>
          <w:ilvl w:val="0"/>
          <w:numId w:val="13"/>
        </w:numPr>
        <w:spacing w:after="0" w:line="240" w:lineRule="auto"/>
        <w:ind w:right="57"/>
        <w:rPr>
          <w:sz w:val="24"/>
          <w:szCs w:val="24"/>
        </w:rPr>
      </w:pPr>
      <w:r w:rsidRPr="00D47F23">
        <w:rPr>
          <w:sz w:val="24"/>
          <w:szCs w:val="24"/>
        </w:rPr>
        <w:t xml:space="preserve">The </w:t>
      </w:r>
      <w:r w:rsidR="00636112">
        <w:rPr>
          <w:sz w:val="24"/>
          <w:szCs w:val="24"/>
        </w:rPr>
        <w:t>p</w:t>
      </w:r>
      <w:r w:rsidRPr="00D47F23">
        <w:rPr>
          <w:sz w:val="24"/>
          <w:szCs w:val="24"/>
        </w:rPr>
        <w:t xml:space="preserve">harmacy alongside Delphi </w:t>
      </w:r>
      <w:r w:rsidR="00636112">
        <w:rPr>
          <w:sz w:val="24"/>
          <w:szCs w:val="24"/>
        </w:rPr>
        <w:t xml:space="preserve">Medical </w:t>
      </w:r>
      <w:r w:rsidRPr="00D47F23">
        <w:rPr>
          <w:sz w:val="24"/>
          <w:szCs w:val="24"/>
        </w:rPr>
        <w:t xml:space="preserve">will identify any issues and will </w:t>
      </w:r>
      <w:r w:rsidR="00636112">
        <w:rPr>
          <w:sz w:val="24"/>
          <w:szCs w:val="24"/>
        </w:rPr>
        <w:t>agree upon an</w:t>
      </w:r>
      <w:r w:rsidRPr="00D47F23">
        <w:rPr>
          <w:sz w:val="24"/>
          <w:szCs w:val="24"/>
        </w:rPr>
        <w:t xml:space="preserve"> action plan summarising what action needs to be taken and by when.</w:t>
      </w:r>
    </w:p>
    <w:p w14:paraId="05864B6E" w14:textId="72519645" w:rsidR="00094005" w:rsidRPr="00D47F23" w:rsidRDefault="00094005" w:rsidP="00636112">
      <w:pPr>
        <w:pStyle w:val="ListParagraph"/>
        <w:numPr>
          <w:ilvl w:val="0"/>
          <w:numId w:val="13"/>
        </w:numPr>
        <w:spacing w:after="0" w:line="240" w:lineRule="auto"/>
        <w:ind w:right="57"/>
        <w:rPr>
          <w:sz w:val="24"/>
          <w:szCs w:val="24"/>
        </w:rPr>
      </w:pPr>
      <w:r w:rsidRPr="00D47F23">
        <w:rPr>
          <w:sz w:val="24"/>
          <w:szCs w:val="24"/>
        </w:rPr>
        <w:t xml:space="preserve">If any further action needs to be taken, this will be </w:t>
      </w:r>
      <w:r w:rsidR="00D47F23" w:rsidRPr="00D47F23">
        <w:rPr>
          <w:sz w:val="24"/>
          <w:szCs w:val="24"/>
        </w:rPr>
        <w:t>documented,</w:t>
      </w:r>
      <w:r w:rsidRPr="00D47F23">
        <w:rPr>
          <w:sz w:val="24"/>
          <w:szCs w:val="24"/>
        </w:rPr>
        <w:t xml:space="preserve"> and new timescales agreed.</w:t>
      </w:r>
    </w:p>
    <w:p w14:paraId="0C087F60" w14:textId="023D834F" w:rsidR="00094005" w:rsidRPr="00D47F23" w:rsidRDefault="00094005" w:rsidP="00636112">
      <w:pPr>
        <w:pStyle w:val="ListParagraph"/>
        <w:numPr>
          <w:ilvl w:val="0"/>
          <w:numId w:val="13"/>
        </w:numPr>
        <w:spacing w:after="0" w:line="240" w:lineRule="auto"/>
        <w:ind w:right="57"/>
        <w:rPr>
          <w:sz w:val="24"/>
          <w:szCs w:val="24"/>
        </w:rPr>
      </w:pPr>
      <w:r w:rsidRPr="00D47F23">
        <w:rPr>
          <w:sz w:val="24"/>
          <w:szCs w:val="24"/>
        </w:rPr>
        <w:t>If the issues remain unresolved after this, the option to withdraw the service from the pharmacy may be exercised</w:t>
      </w:r>
      <w:r w:rsidR="00132776">
        <w:rPr>
          <w:sz w:val="24"/>
          <w:szCs w:val="24"/>
        </w:rPr>
        <w:t>.</w:t>
      </w:r>
    </w:p>
    <w:p w14:paraId="4A1639AC" w14:textId="77777777" w:rsidR="00094005" w:rsidRPr="00D47F23" w:rsidRDefault="00094005" w:rsidP="00636112">
      <w:pPr>
        <w:spacing w:after="0" w:line="240" w:lineRule="auto"/>
        <w:ind w:right="57"/>
        <w:rPr>
          <w:sz w:val="24"/>
          <w:szCs w:val="24"/>
        </w:rPr>
      </w:pPr>
    </w:p>
    <w:p w14:paraId="69EB43EE" w14:textId="20BB45E9" w:rsidR="00094005" w:rsidRPr="00D47F23" w:rsidRDefault="00094005" w:rsidP="00D47F23">
      <w:pPr>
        <w:spacing w:after="0" w:line="240" w:lineRule="auto"/>
        <w:ind w:right="57"/>
        <w:rPr>
          <w:sz w:val="24"/>
          <w:szCs w:val="24"/>
        </w:rPr>
      </w:pPr>
      <w:r w:rsidRPr="00D47F23">
        <w:rPr>
          <w:sz w:val="24"/>
          <w:szCs w:val="24"/>
        </w:rPr>
        <w:t xml:space="preserve">Please note that the pace with which the process progresses will be determined by the level of risk. In addition, any serious professional matters identified may be escalated to OHID or the </w:t>
      </w:r>
      <w:proofErr w:type="spellStart"/>
      <w:r w:rsidRPr="00D47F23">
        <w:rPr>
          <w:sz w:val="24"/>
          <w:szCs w:val="24"/>
        </w:rPr>
        <w:t>GPhC</w:t>
      </w:r>
      <w:proofErr w:type="spellEnd"/>
      <w:r w:rsidRPr="00D47F23">
        <w:rPr>
          <w:sz w:val="24"/>
          <w:szCs w:val="24"/>
        </w:rPr>
        <w:t>.</w:t>
      </w:r>
    </w:p>
    <w:p w14:paraId="4B75CA9E" w14:textId="77777777" w:rsidR="00094005" w:rsidRPr="00D47F23" w:rsidRDefault="00094005" w:rsidP="00D47F23">
      <w:pPr>
        <w:spacing w:after="0" w:line="240" w:lineRule="auto"/>
        <w:ind w:right="57"/>
        <w:rPr>
          <w:rFonts w:cs="Arial"/>
          <w:color w:val="000000"/>
          <w:sz w:val="24"/>
          <w:szCs w:val="24"/>
        </w:rPr>
      </w:pPr>
    </w:p>
    <w:p w14:paraId="589EB625" w14:textId="07695F03" w:rsidR="009F4F6A" w:rsidRPr="009F4F6A" w:rsidRDefault="009F4F6A" w:rsidP="00D47F23">
      <w:pPr>
        <w:spacing w:after="0" w:line="240" w:lineRule="auto"/>
        <w:ind w:right="57"/>
        <w:rPr>
          <w:sz w:val="24"/>
          <w:szCs w:val="24"/>
        </w:rPr>
      </w:pPr>
      <w:r w:rsidRPr="00D47F23">
        <w:rPr>
          <w:sz w:val="24"/>
          <w:szCs w:val="24"/>
        </w:rPr>
        <w:t xml:space="preserve">This agreement may be terminated if either the pharmacy or Delphi </w:t>
      </w:r>
      <w:r w:rsidR="00132776">
        <w:rPr>
          <w:sz w:val="24"/>
          <w:szCs w:val="24"/>
        </w:rPr>
        <w:t xml:space="preserve">Medical </w:t>
      </w:r>
      <w:r w:rsidRPr="00D47F23">
        <w:rPr>
          <w:sz w:val="24"/>
          <w:szCs w:val="24"/>
        </w:rPr>
        <w:t>give</w:t>
      </w:r>
      <w:r w:rsidRPr="009F4F6A">
        <w:rPr>
          <w:sz w:val="24"/>
          <w:szCs w:val="24"/>
        </w:rPr>
        <w:t xml:space="preserve"> the other party one month notice in writing during the duration of the contract</w:t>
      </w:r>
      <w:r>
        <w:rPr>
          <w:sz w:val="24"/>
          <w:szCs w:val="24"/>
        </w:rPr>
        <w:t>.</w:t>
      </w:r>
    </w:p>
    <w:p w14:paraId="5BBE98DC" w14:textId="77777777" w:rsidR="009F4F6A" w:rsidRPr="009F4F6A" w:rsidRDefault="009F4F6A" w:rsidP="009F4F6A">
      <w:pPr>
        <w:spacing w:after="0" w:line="240" w:lineRule="auto"/>
        <w:ind w:left="502" w:right="59" w:hanging="360"/>
        <w:rPr>
          <w:sz w:val="24"/>
          <w:szCs w:val="24"/>
        </w:rPr>
      </w:pPr>
    </w:p>
    <w:p w14:paraId="48E4CE79" w14:textId="77777777" w:rsidR="00824E76" w:rsidRDefault="009F4F6A" w:rsidP="00824E76">
      <w:pPr>
        <w:spacing w:after="0" w:line="240" w:lineRule="auto"/>
        <w:rPr>
          <w:sz w:val="24"/>
          <w:szCs w:val="24"/>
        </w:rPr>
      </w:pPr>
      <w:r w:rsidRPr="009F4F6A">
        <w:rPr>
          <w:sz w:val="24"/>
          <w:szCs w:val="24"/>
        </w:rPr>
        <w:t>If the pharmacy or Delphi</w:t>
      </w:r>
      <w:r w:rsidR="00132776">
        <w:rPr>
          <w:sz w:val="24"/>
          <w:szCs w:val="24"/>
        </w:rPr>
        <w:t xml:space="preserve"> Medical</w:t>
      </w:r>
      <w:r w:rsidRPr="009F4F6A">
        <w:rPr>
          <w:sz w:val="24"/>
          <w:szCs w:val="24"/>
        </w:rPr>
        <w:t xml:space="preserve"> is in breach of the agreement, the agreement can be terminated with one month notice in writing or with immediate effect for a serious breach or incident (</w:t>
      </w:r>
      <w:proofErr w:type="gramStart"/>
      <w:r w:rsidRPr="009F4F6A">
        <w:rPr>
          <w:sz w:val="24"/>
          <w:szCs w:val="24"/>
        </w:rPr>
        <w:t>e.g.</w:t>
      </w:r>
      <w:proofErr w:type="gramEnd"/>
      <w:r w:rsidRPr="009F4F6A">
        <w:rPr>
          <w:sz w:val="24"/>
          <w:szCs w:val="24"/>
        </w:rPr>
        <w:t xml:space="preserve"> following a fitness to practice incident)</w:t>
      </w:r>
      <w:r>
        <w:rPr>
          <w:sz w:val="24"/>
          <w:szCs w:val="24"/>
        </w:rPr>
        <w:t>.</w:t>
      </w:r>
    </w:p>
    <w:bookmarkEnd w:id="8"/>
    <w:p w14:paraId="65E66DC0" w14:textId="77777777" w:rsidR="00824E76" w:rsidRDefault="00824E76" w:rsidP="00824E76">
      <w:pPr>
        <w:spacing w:after="0" w:line="240" w:lineRule="auto"/>
        <w:rPr>
          <w:sz w:val="24"/>
          <w:szCs w:val="24"/>
        </w:rPr>
      </w:pPr>
    </w:p>
    <w:p w14:paraId="465E6FF8" w14:textId="0B32C81C" w:rsidR="00DE4A22" w:rsidRPr="00824E76" w:rsidRDefault="00DE4A22" w:rsidP="00ED7DF3">
      <w:pPr>
        <w:pStyle w:val="ListParagraph"/>
        <w:numPr>
          <w:ilvl w:val="1"/>
          <w:numId w:val="19"/>
        </w:numPr>
        <w:spacing w:after="0" w:line="240" w:lineRule="auto"/>
        <w:rPr>
          <w:b/>
          <w:bCs/>
          <w:sz w:val="24"/>
          <w:szCs w:val="24"/>
        </w:rPr>
      </w:pPr>
      <w:r w:rsidRPr="00824E76">
        <w:rPr>
          <w:rFonts w:cs="Calibri"/>
          <w:b/>
          <w:bCs/>
          <w:color w:val="000000"/>
          <w:sz w:val="24"/>
          <w:szCs w:val="24"/>
        </w:rPr>
        <w:t xml:space="preserve">Local Point of Contact </w:t>
      </w:r>
    </w:p>
    <w:p w14:paraId="3B621F35" w14:textId="77777777" w:rsidR="00874A62" w:rsidRPr="009F4F6A" w:rsidRDefault="00874A62" w:rsidP="009F4F6A">
      <w:pPr>
        <w:autoSpaceDE w:val="0"/>
        <w:autoSpaceDN w:val="0"/>
        <w:adjustRightInd w:val="0"/>
        <w:spacing w:after="0" w:line="240" w:lineRule="auto"/>
        <w:rPr>
          <w:rFonts w:cs="Calibri"/>
          <w:color w:val="000000"/>
          <w:sz w:val="24"/>
          <w:szCs w:val="24"/>
        </w:rPr>
      </w:pPr>
    </w:p>
    <w:p w14:paraId="2FFA5B6E" w14:textId="77777777" w:rsidR="00DE4A22" w:rsidRPr="00E612FC" w:rsidRDefault="00DE4A22" w:rsidP="00DE4A22">
      <w:pPr>
        <w:autoSpaceDE w:val="0"/>
        <w:autoSpaceDN w:val="0"/>
        <w:adjustRightInd w:val="0"/>
        <w:spacing w:after="0" w:line="240" w:lineRule="auto"/>
        <w:rPr>
          <w:rFonts w:cs="Calibri"/>
          <w:color w:val="000000"/>
          <w:sz w:val="24"/>
          <w:szCs w:val="24"/>
        </w:rPr>
      </w:pPr>
      <w:r w:rsidRPr="00E612FC">
        <w:rPr>
          <w:rFonts w:cs="Calibri"/>
          <w:color w:val="000000"/>
          <w:sz w:val="24"/>
          <w:szCs w:val="24"/>
        </w:rPr>
        <w:t>If you have any concerns in relation to your contract or other issues, please contact:</w:t>
      </w:r>
    </w:p>
    <w:p w14:paraId="329258BD" w14:textId="70CACF74" w:rsidR="00DE4A22" w:rsidRDefault="00DE4A22" w:rsidP="00DE4A22">
      <w:pPr>
        <w:autoSpaceDE w:val="0"/>
        <w:autoSpaceDN w:val="0"/>
        <w:adjustRightInd w:val="0"/>
        <w:spacing w:after="0" w:line="240" w:lineRule="auto"/>
        <w:rPr>
          <w:rFonts w:cs="Calibri"/>
          <w:color w:val="000000"/>
          <w:sz w:val="24"/>
          <w:szCs w:val="24"/>
        </w:rPr>
      </w:pPr>
    </w:p>
    <w:p w14:paraId="545BE661" w14:textId="77777777" w:rsidR="00FC0BA5" w:rsidRPr="000740CB" w:rsidRDefault="00FC0BA5" w:rsidP="00DE4A22">
      <w:pPr>
        <w:autoSpaceDE w:val="0"/>
        <w:autoSpaceDN w:val="0"/>
        <w:adjustRightInd w:val="0"/>
        <w:spacing w:after="0" w:line="240" w:lineRule="auto"/>
        <w:rPr>
          <w:rFonts w:cs="Calibri"/>
          <w:b/>
          <w:bCs/>
          <w:color w:val="000000"/>
          <w:sz w:val="24"/>
          <w:szCs w:val="24"/>
        </w:rPr>
      </w:pPr>
      <w:r w:rsidRPr="000740CB">
        <w:rPr>
          <w:rFonts w:cs="Calibri"/>
          <w:b/>
          <w:bCs/>
          <w:color w:val="000000"/>
          <w:sz w:val="24"/>
          <w:szCs w:val="24"/>
        </w:rPr>
        <w:t xml:space="preserve">Spark </w:t>
      </w:r>
    </w:p>
    <w:p w14:paraId="4FB25E2B" w14:textId="3E28F8CC" w:rsidR="00FC0BA5" w:rsidRPr="00FC0BA5" w:rsidRDefault="00FC0BA5" w:rsidP="00DE4A22">
      <w:pPr>
        <w:autoSpaceDE w:val="0"/>
        <w:autoSpaceDN w:val="0"/>
        <w:adjustRightInd w:val="0"/>
        <w:spacing w:after="0" w:line="240" w:lineRule="auto"/>
        <w:rPr>
          <w:rFonts w:cs="Calibri"/>
          <w:sz w:val="24"/>
          <w:szCs w:val="24"/>
        </w:rPr>
      </w:pPr>
      <w:r w:rsidRPr="00534C63">
        <w:rPr>
          <w:rFonts w:cs="Arial"/>
          <w:sz w:val="24"/>
          <w:szCs w:val="24"/>
          <w:bdr w:val="none" w:sz="0" w:space="0" w:color="auto" w:frame="1"/>
          <w:shd w:val="clear" w:color="auto" w:fill="FFFFFF"/>
        </w:rPr>
        <w:t>BWD@calico.org.uk</w:t>
      </w:r>
      <w:r w:rsidRPr="00FC0BA5">
        <w:rPr>
          <w:rFonts w:cs="Calibri"/>
          <w:sz w:val="24"/>
          <w:szCs w:val="24"/>
        </w:rPr>
        <w:t xml:space="preserve"> </w:t>
      </w:r>
      <w:r>
        <w:rPr>
          <w:rFonts w:cs="Calibri"/>
          <w:sz w:val="24"/>
          <w:szCs w:val="24"/>
        </w:rPr>
        <w:t xml:space="preserve">– </w:t>
      </w:r>
      <w:r w:rsidRPr="00FC0BA5">
        <w:rPr>
          <w:rFonts w:cs="Calibri"/>
          <w:sz w:val="24"/>
          <w:szCs w:val="24"/>
        </w:rPr>
        <w:t xml:space="preserve">Tel: </w:t>
      </w:r>
      <w:hyperlink r:id="rId12" w:tgtFrame="_blank" w:history="1">
        <w:r w:rsidRPr="00FC0BA5">
          <w:rPr>
            <w:rStyle w:val="Hyperlink"/>
            <w:rFonts w:cs="Arial"/>
            <w:color w:val="auto"/>
            <w:sz w:val="24"/>
            <w:szCs w:val="24"/>
            <w:u w:val="none"/>
            <w:bdr w:val="none" w:sz="0" w:space="0" w:color="auto" w:frame="1"/>
            <w:shd w:val="clear" w:color="auto" w:fill="FFFFFF"/>
          </w:rPr>
          <w:t>01254 495014</w:t>
        </w:r>
      </w:hyperlink>
    </w:p>
    <w:p w14:paraId="34161DA2" w14:textId="77777777" w:rsidR="00FC0BA5" w:rsidRPr="00E612FC" w:rsidRDefault="00FC0BA5" w:rsidP="00DE4A22">
      <w:pPr>
        <w:autoSpaceDE w:val="0"/>
        <w:autoSpaceDN w:val="0"/>
        <w:adjustRightInd w:val="0"/>
        <w:spacing w:after="0" w:line="240" w:lineRule="auto"/>
        <w:rPr>
          <w:rFonts w:cs="Calibri"/>
          <w:color w:val="000000"/>
          <w:sz w:val="24"/>
          <w:szCs w:val="24"/>
        </w:rPr>
      </w:pPr>
    </w:p>
    <w:p w14:paraId="336312F8" w14:textId="77777777" w:rsidR="00DE4A22" w:rsidRPr="000740CB" w:rsidRDefault="00DE4A22" w:rsidP="00DE4A22">
      <w:pPr>
        <w:autoSpaceDE w:val="0"/>
        <w:autoSpaceDN w:val="0"/>
        <w:adjustRightInd w:val="0"/>
        <w:spacing w:after="0" w:line="240" w:lineRule="auto"/>
        <w:rPr>
          <w:rFonts w:cs="Calibri"/>
          <w:b/>
          <w:bCs/>
          <w:color w:val="000000"/>
          <w:sz w:val="24"/>
          <w:szCs w:val="24"/>
        </w:rPr>
      </w:pPr>
      <w:r w:rsidRPr="000740CB">
        <w:rPr>
          <w:rFonts w:cs="Calibri"/>
          <w:b/>
          <w:bCs/>
          <w:color w:val="000000"/>
          <w:sz w:val="24"/>
          <w:szCs w:val="24"/>
        </w:rPr>
        <w:t>Kayleigh Topping (Delphi Senior Pharmacist)</w:t>
      </w:r>
    </w:p>
    <w:p w14:paraId="7ADB726E" w14:textId="77777777" w:rsidR="00DE4A22" w:rsidRPr="00E612FC" w:rsidRDefault="00DE4A22" w:rsidP="00DE4A22">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ktopping@delphimedical.co.uk – Tel: 07583374079 </w:t>
      </w:r>
    </w:p>
    <w:p w14:paraId="4FC1EAF5" w14:textId="77777777" w:rsidR="00DE4A22" w:rsidRPr="00E612FC" w:rsidRDefault="00DE4A22" w:rsidP="00DE4A22">
      <w:pPr>
        <w:autoSpaceDE w:val="0"/>
        <w:autoSpaceDN w:val="0"/>
        <w:adjustRightInd w:val="0"/>
        <w:spacing w:after="0" w:line="240" w:lineRule="auto"/>
        <w:rPr>
          <w:rFonts w:cs="Calibri"/>
          <w:color w:val="000000"/>
          <w:sz w:val="24"/>
          <w:szCs w:val="24"/>
        </w:rPr>
      </w:pPr>
    </w:p>
    <w:p w14:paraId="5D5FA2BA" w14:textId="2199D028" w:rsidR="00DE4A22" w:rsidRPr="000740CB" w:rsidRDefault="00DE4A22" w:rsidP="00DE4A22">
      <w:pPr>
        <w:autoSpaceDE w:val="0"/>
        <w:autoSpaceDN w:val="0"/>
        <w:adjustRightInd w:val="0"/>
        <w:spacing w:after="0" w:line="240" w:lineRule="auto"/>
        <w:rPr>
          <w:rFonts w:cs="Calibri"/>
          <w:b/>
          <w:bCs/>
          <w:color w:val="000000"/>
          <w:sz w:val="24"/>
          <w:szCs w:val="24"/>
        </w:rPr>
      </w:pPr>
      <w:r w:rsidRPr="000740CB">
        <w:rPr>
          <w:rFonts w:cs="Calibri"/>
          <w:b/>
          <w:bCs/>
          <w:color w:val="000000"/>
          <w:sz w:val="24"/>
          <w:szCs w:val="24"/>
        </w:rPr>
        <w:t>Gary Howarth (Spark Service Manager)</w:t>
      </w:r>
    </w:p>
    <w:p w14:paraId="38F29EB9" w14:textId="356EA55E" w:rsidR="00DE4A22" w:rsidRPr="00E612FC" w:rsidRDefault="00DE4A22" w:rsidP="00DE4A22">
      <w:pPr>
        <w:autoSpaceDE w:val="0"/>
        <w:autoSpaceDN w:val="0"/>
        <w:adjustRightInd w:val="0"/>
        <w:spacing w:after="0" w:line="240" w:lineRule="auto"/>
        <w:rPr>
          <w:rFonts w:cs="Calibri"/>
          <w:color w:val="000000"/>
          <w:sz w:val="24"/>
          <w:szCs w:val="24"/>
        </w:rPr>
      </w:pPr>
      <w:r>
        <w:rPr>
          <w:rFonts w:cs="Calibri"/>
          <w:color w:val="000000"/>
          <w:sz w:val="24"/>
          <w:szCs w:val="24"/>
        </w:rPr>
        <w:t>gahowarth</w:t>
      </w:r>
      <w:r w:rsidRPr="00E612FC">
        <w:rPr>
          <w:rFonts w:cs="Calibri"/>
          <w:color w:val="000000"/>
          <w:sz w:val="24"/>
          <w:szCs w:val="24"/>
        </w:rPr>
        <w:t xml:space="preserve">@delphimedical.co.uk – Tel: </w:t>
      </w:r>
      <w:r w:rsidR="00FC0BA5">
        <w:rPr>
          <w:rFonts w:cs="Calibri"/>
          <w:color w:val="000000"/>
          <w:sz w:val="24"/>
          <w:szCs w:val="24"/>
        </w:rPr>
        <w:t>07593100621</w:t>
      </w:r>
    </w:p>
    <w:p w14:paraId="75B6A6C7" w14:textId="5ADED2A2" w:rsidR="00DE4A22" w:rsidRDefault="00DE4A22" w:rsidP="00DE4A22">
      <w:pPr>
        <w:autoSpaceDE w:val="0"/>
        <w:autoSpaceDN w:val="0"/>
        <w:adjustRightInd w:val="0"/>
        <w:spacing w:after="0" w:line="240" w:lineRule="auto"/>
        <w:rPr>
          <w:rFonts w:cs="Calibri"/>
          <w:color w:val="000000"/>
          <w:sz w:val="24"/>
          <w:szCs w:val="24"/>
        </w:rPr>
      </w:pPr>
    </w:p>
    <w:p w14:paraId="31436765" w14:textId="3F2357C1" w:rsidR="000740CB" w:rsidRDefault="000740CB" w:rsidP="00DE4A22">
      <w:pPr>
        <w:autoSpaceDE w:val="0"/>
        <w:autoSpaceDN w:val="0"/>
        <w:adjustRightInd w:val="0"/>
        <w:spacing w:after="0" w:line="240" w:lineRule="auto"/>
        <w:rPr>
          <w:rFonts w:cs="Calibri"/>
          <w:color w:val="000000"/>
          <w:sz w:val="24"/>
          <w:szCs w:val="24"/>
        </w:rPr>
      </w:pPr>
    </w:p>
    <w:p w14:paraId="49EA6440" w14:textId="77777777" w:rsidR="004C52EC" w:rsidRDefault="004C52EC" w:rsidP="00DE4A22">
      <w:pPr>
        <w:autoSpaceDE w:val="0"/>
        <w:autoSpaceDN w:val="0"/>
        <w:adjustRightInd w:val="0"/>
        <w:spacing w:after="0" w:line="240" w:lineRule="auto"/>
        <w:rPr>
          <w:rFonts w:cs="Calibri"/>
          <w:color w:val="000000"/>
          <w:sz w:val="24"/>
          <w:szCs w:val="24"/>
        </w:rPr>
      </w:pPr>
    </w:p>
    <w:p w14:paraId="1A46F5CE" w14:textId="77777777" w:rsidR="00117979" w:rsidRDefault="00117979" w:rsidP="00117979">
      <w:pPr>
        <w:autoSpaceDE w:val="0"/>
        <w:autoSpaceDN w:val="0"/>
        <w:adjustRightInd w:val="0"/>
        <w:spacing w:after="0" w:line="240" w:lineRule="auto"/>
        <w:rPr>
          <w:rFonts w:cs="Calibri"/>
          <w:color w:val="000000"/>
          <w:sz w:val="24"/>
          <w:szCs w:val="24"/>
        </w:rPr>
      </w:pPr>
    </w:p>
    <w:p w14:paraId="2F50982F" w14:textId="77777777" w:rsidR="00117979" w:rsidRDefault="00117979" w:rsidP="00117979">
      <w:pPr>
        <w:autoSpaceDE w:val="0"/>
        <w:autoSpaceDN w:val="0"/>
        <w:adjustRightInd w:val="0"/>
        <w:spacing w:after="0" w:line="240" w:lineRule="auto"/>
        <w:rPr>
          <w:rFonts w:cs="Calibri"/>
          <w:color w:val="000000"/>
          <w:sz w:val="24"/>
          <w:szCs w:val="24"/>
        </w:rPr>
      </w:pPr>
      <w:r>
        <w:rPr>
          <w:rFonts w:cs="Calibri"/>
          <w:color w:val="000000"/>
          <w:sz w:val="24"/>
          <w:szCs w:val="24"/>
        </w:rPr>
        <w:lastRenderedPageBreak/>
        <w:t>----------------------------------------------------------------------------------</w:t>
      </w:r>
    </w:p>
    <w:p w14:paraId="41EB0D54" w14:textId="77777777" w:rsidR="00117979" w:rsidRDefault="00117979" w:rsidP="00117979">
      <w:pPr>
        <w:autoSpaceDE w:val="0"/>
        <w:autoSpaceDN w:val="0"/>
        <w:adjustRightInd w:val="0"/>
        <w:spacing w:after="0" w:line="240" w:lineRule="auto"/>
        <w:rPr>
          <w:rFonts w:cs="Calibri"/>
          <w:color w:val="000000"/>
          <w:sz w:val="24"/>
          <w:szCs w:val="24"/>
        </w:rPr>
      </w:pPr>
    </w:p>
    <w:p w14:paraId="716B2994" w14:textId="77777777" w:rsidR="00117979" w:rsidRDefault="00117979" w:rsidP="00117979">
      <w:pPr>
        <w:autoSpaceDE w:val="0"/>
        <w:autoSpaceDN w:val="0"/>
        <w:adjustRightInd w:val="0"/>
        <w:spacing w:after="0" w:line="240" w:lineRule="auto"/>
        <w:rPr>
          <w:rFonts w:cs="Calibri"/>
          <w:color w:val="000000"/>
          <w:sz w:val="24"/>
          <w:szCs w:val="24"/>
        </w:rPr>
      </w:pPr>
    </w:p>
    <w:p w14:paraId="3726F958" w14:textId="77777777" w:rsidR="00117979" w:rsidRDefault="00117979" w:rsidP="00117979">
      <w:pPr>
        <w:autoSpaceDE w:val="0"/>
        <w:autoSpaceDN w:val="0"/>
        <w:adjustRightInd w:val="0"/>
        <w:spacing w:after="0" w:line="240" w:lineRule="auto"/>
        <w:rPr>
          <w:rFonts w:cs="Calibri"/>
          <w:color w:val="000000"/>
          <w:sz w:val="24"/>
          <w:szCs w:val="24"/>
        </w:rPr>
      </w:pPr>
      <w:r>
        <w:rPr>
          <w:rFonts w:cs="Calibri"/>
          <w:color w:val="000000"/>
          <w:sz w:val="24"/>
          <w:szCs w:val="24"/>
        </w:rPr>
        <w:t xml:space="preserve">On behalf of (Pharmacy Name and Address) – </w:t>
      </w:r>
    </w:p>
    <w:p w14:paraId="6D387211" w14:textId="4014C816" w:rsidR="00117979" w:rsidRDefault="00117979" w:rsidP="00117979">
      <w:pPr>
        <w:autoSpaceDE w:val="0"/>
        <w:autoSpaceDN w:val="0"/>
        <w:adjustRightInd w:val="0"/>
        <w:spacing w:after="0" w:line="240" w:lineRule="auto"/>
        <w:rPr>
          <w:rFonts w:cs="Calibri"/>
          <w:color w:val="000000"/>
          <w:sz w:val="24"/>
          <w:szCs w:val="24"/>
        </w:rPr>
      </w:pPr>
    </w:p>
    <w:p w14:paraId="784CCFDA" w14:textId="35CED28F" w:rsidR="004C52EC" w:rsidRDefault="004C52EC" w:rsidP="00117979">
      <w:pPr>
        <w:autoSpaceDE w:val="0"/>
        <w:autoSpaceDN w:val="0"/>
        <w:adjustRightInd w:val="0"/>
        <w:spacing w:after="0" w:line="240" w:lineRule="auto"/>
        <w:rPr>
          <w:rFonts w:cs="Calibri"/>
          <w:color w:val="000000"/>
          <w:sz w:val="24"/>
          <w:szCs w:val="24"/>
        </w:rPr>
      </w:pPr>
    </w:p>
    <w:p w14:paraId="5A70953C" w14:textId="2C19FE1B" w:rsidR="004C52EC" w:rsidRDefault="004C52EC" w:rsidP="00117979">
      <w:pPr>
        <w:autoSpaceDE w:val="0"/>
        <w:autoSpaceDN w:val="0"/>
        <w:adjustRightInd w:val="0"/>
        <w:spacing w:after="0" w:line="240" w:lineRule="auto"/>
        <w:rPr>
          <w:rFonts w:cs="Calibri"/>
          <w:color w:val="000000"/>
          <w:sz w:val="24"/>
          <w:szCs w:val="24"/>
        </w:rPr>
      </w:pPr>
    </w:p>
    <w:p w14:paraId="7C362D71" w14:textId="77777777" w:rsidR="004C52EC" w:rsidRDefault="004C52EC" w:rsidP="00117979">
      <w:pPr>
        <w:autoSpaceDE w:val="0"/>
        <w:autoSpaceDN w:val="0"/>
        <w:adjustRightInd w:val="0"/>
        <w:spacing w:after="0" w:line="240" w:lineRule="auto"/>
        <w:rPr>
          <w:rFonts w:cs="Calibri"/>
          <w:color w:val="000000"/>
          <w:sz w:val="24"/>
          <w:szCs w:val="24"/>
        </w:rPr>
      </w:pPr>
    </w:p>
    <w:p w14:paraId="297CF2DC" w14:textId="77777777" w:rsidR="00117979" w:rsidRDefault="00117979" w:rsidP="00117979">
      <w:pPr>
        <w:autoSpaceDE w:val="0"/>
        <w:autoSpaceDN w:val="0"/>
        <w:adjustRightInd w:val="0"/>
        <w:spacing w:after="0" w:line="240" w:lineRule="auto"/>
        <w:rPr>
          <w:rFonts w:cs="Calibri"/>
          <w:color w:val="000000"/>
          <w:sz w:val="24"/>
          <w:szCs w:val="24"/>
        </w:rPr>
      </w:pPr>
      <w:r>
        <w:rPr>
          <w:rFonts w:cs="Calibri"/>
          <w:color w:val="000000"/>
          <w:sz w:val="24"/>
          <w:szCs w:val="24"/>
        </w:rPr>
        <w:t xml:space="preserve">Telephone number – </w:t>
      </w:r>
    </w:p>
    <w:p w14:paraId="397D9EFD" w14:textId="457A4DDF" w:rsidR="00117979" w:rsidRDefault="00117979" w:rsidP="00117979">
      <w:pPr>
        <w:autoSpaceDE w:val="0"/>
        <w:autoSpaceDN w:val="0"/>
        <w:adjustRightInd w:val="0"/>
        <w:spacing w:after="0" w:line="240" w:lineRule="auto"/>
        <w:rPr>
          <w:rFonts w:cs="Calibri"/>
          <w:color w:val="000000"/>
          <w:sz w:val="24"/>
          <w:szCs w:val="24"/>
        </w:rPr>
      </w:pPr>
    </w:p>
    <w:p w14:paraId="000A4DBD" w14:textId="77777777" w:rsidR="004C52EC" w:rsidRDefault="004C52EC" w:rsidP="00117979">
      <w:pPr>
        <w:autoSpaceDE w:val="0"/>
        <w:autoSpaceDN w:val="0"/>
        <w:adjustRightInd w:val="0"/>
        <w:spacing w:after="0" w:line="240" w:lineRule="auto"/>
        <w:rPr>
          <w:rFonts w:cs="Calibri"/>
          <w:color w:val="000000"/>
          <w:sz w:val="24"/>
          <w:szCs w:val="24"/>
        </w:rPr>
      </w:pPr>
    </w:p>
    <w:p w14:paraId="23492B2D" w14:textId="6D17C879" w:rsidR="00117979" w:rsidRDefault="00117979" w:rsidP="00117979">
      <w:pPr>
        <w:autoSpaceDE w:val="0"/>
        <w:autoSpaceDN w:val="0"/>
        <w:adjustRightInd w:val="0"/>
        <w:spacing w:after="0" w:line="240" w:lineRule="auto"/>
        <w:rPr>
          <w:rFonts w:cs="Calibri"/>
          <w:color w:val="000000"/>
          <w:sz w:val="24"/>
          <w:szCs w:val="24"/>
        </w:rPr>
      </w:pPr>
      <w:r>
        <w:rPr>
          <w:rFonts w:cs="Calibri"/>
          <w:color w:val="000000"/>
          <w:sz w:val="24"/>
          <w:szCs w:val="24"/>
        </w:rPr>
        <w:t xml:space="preserve">Email address – </w:t>
      </w:r>
    </w:p>
    <w:p w14:paraId="4472BF5F" w14:textId="26550A74" w:rsidR="00825CED" w:rsidRDefault="00825CED" w:rsidP="00117979">
      <w:pPr>
        <w:autoSpaceDE w:val="0"/>
        <w:autoSpaceDN w:val="0"/>
        <w:adjustRightInd w:val="0"/>
        <w:spacing w:after="0" w:line="240" w:lineRule="auto"/>
        <w:rPr>
          <w:rFonts w:cs="Calibri"/>
          <w:color w:val="000000"/>
          <w:sz w:val="24"/>
          <w:szCs w:val="24"/>
        </w:rPr>
      </w:pPr>
    </w:p>
    <w:p w14:paraId="277EBFDD" w14:textId="77777777" w:rsidR="004C52EC" w:rsidRDefault="004C52EC" w:rsidP="00117979">
      <w:pPr>
        <w:autoSpaceDE w:val="0"/>
        <w:autoSpaceDN w:val="0"/>
        <w:adjustRightInd w:val="0"/>
        <w:spacing w:after="0" w:line="240" w:lineRule="auto"/>
        <w:rPr>
          <w:rFonts w:cs="Calibri"/>
          <w:color w:val="000000"/>
          <w:sz w:val="24"/>
          <w:szCs w:val="24"/>
        </w:rPr>
      </w:pPr>
    </w:p>
    <w:p w14:paraId="6D33DBAE" w14:textId="4B70FB9D" w:rsidR="00825CED" w:rsidRDefault="00825CED" w:rsidP="00117979">
      <w:pPr>
        <w:autoSpaceDE w:val="0"/>
        <w:autoSpaceDN w:val="0"/>
        <w:adjustRightInd w:val="0"/>
        <w:spacing w:after="0" w:line="240" w:lineRule="auto"/>
        <w:rPr>
          <w:rFonts w:cs="Calibri"/>
          <w:color w:val="000000"/>
          <w:sz w:val="24"/>
          <w:szCs w:val="24"/>
        </w:rPr>
      </w:pPr>
      <w:r>
        <w:rPr>
          <w:rFonts w:cs="Calibri"/>
          <w:color w:val="000000"/>
          <w:sz w:val="24"/>
          <w:szCs w:val="24"/>
        </w:rPr>
        <w:t xml:space="preserve">The pharmacy is open </w:t>
      </w:r>
      <w:r w:rsidR="007E3B7C">
        <w:rPr>
          <w:rFonts w:cs="Calibri"/>
          <w:color w:val="000000"/>
          <w:sz w:val="24"/>
          <w:szCs w:val="24"/>
        </w:rPr>
        <w:t>_</w:t>
      </w:r>
      <w:r>
        <w:rPr>
          <w:rFonts w:cs="Calibri"/>
          <w:color w:val="000000"/>
          <w:sz w:val="24"/>
          <w:szCs w:val="24"/>
        </w:rPr>
        <w:t>_________ days a week.</w:t>
      </w:r>
    </w:p>
    <w:p w14:paraId="490A19F7" w14:textId="77777777" w:rsidR="00117979" w:rsidRDefault="00117979" w:rsidP="00117979">
      <w:pPr>
        <w:autoSpaceDE w:val="0"/>
        <w:autoSpaceDN w:val="0"/>
        <w:adjustRightInd w:val="0"/>
        <w:spacing w:after="0" w:line="240" w:lineRule="auto"/>
        <w:rPr>
          <w:rFonts w:cs="Calibri"/>
          <w:color w:val="000000"/>
          <w:sz w:val="24"/>
          <w:szCs w:val="24"/>
        </w:rPr>
      </w:pPr>
    </w:p>
    <w:p w14:paraId="2392F08C" w14:textId="77777777" w:rsidR="00117979" w:rsidRDefault="00117979" w:rsidP="00117979">
      <w:pPr>
        <w:autoSpaceDE w:val="0"/>
        <w:autoSpaceDN w:val="0"/>
        <w:adjustRightInd w:val="0"/>
        <w:spacing w:after="0" w:line="240" w:lineRule="auto"/>
        <w:rPr>
          <w:rFonts w:cs="Calibri"/>
          <w:color w:val="000000"/>
          <w:sz w:val="24"/>
          <w:szCs w:val="24"/>
        </w:rPr>
      </w:pPr>
      <w:r>
        <w:rPr>
          <w:rFonts w:cs="Calibri"/>
          <w:color w:val="000000"/>
          <w:sz w:val="24"/>
          <w:szCs w:val="24"/>
        </w:rPr>
        <w:t>I have read and understand the terms in the service specification and agree to provide the standard of the service specified.</w:t>
      </w:r>
    </w:p>
    <w:p w14:paraId="57230034" w14:textId="77777777" w:rsidR="00117979" w:rsidRDefault="00117979" w:rsidP="00117979">
      <w:pPr>
        <w:autoSpaceDE w:val="0"/>
        <w:autoSpaceDN w:val="0"/>
        <w:adjustRightInd w:val="0"/>
        <w:spacing w:after="0" w:line="240" w:lineRule="auto"/>
        <w:rPr>
          <w:rFonts w:cs="Calibri"/>
          <w:color w:val="000000"/>
          <w:sz w:val="24"/>
          <w:szCs w:val="24"/>
        </w:rPr>
      </w:pPr>
    </w:p>
    <w:tbl>
      <w:tblPr>
        <w:tblStyle w:val="TableGrid"/>
        <w:tblW w:w="0" w:type="auto"/>
        <w:tblLook w:val="04A0" w:firstRow="1" w:lastRow="0" w:firstColumn="1" w:lastColumn="0" w:noHBand="0" w:noVBand="1"/>
      </w:tblPr>
      <w:tblGrid>
        <w:gridCol w:w="2972"/>
        <w:gridCol w:w="6044"/>
      </w:tblGrid>
      <w:tr w:rsidR="00117979" w14:paraId="04FF8F92" w14:textId="77777777" w:rsidTr="00F83311">
        <w:tc>
          <w:tcPr>
            <w:tcW w:w="2972" w:type="dxa"/>
          </w:tcPr>
          <w:p w14:paraId="74CBA075" w14:textId="77777777" w:rsidR="00117979" w:rsidRPr="00DA3DB2" w:rsidRDefault="00117979" w:rsidP="00F83311">
            <w:pPr>
              <w:autoSpaceDE w:val="0"/>
              <w:autoSpaceDN w:val="0"/>
              <w:adjustRightInd w:val="0"/>
              <w:rPr>
                <w:rFonts w:cs="Calibri"/>
                <w:b/>
                <w:bCs/>
                <w:color w:val="000000"/>
                <w:sz w:val="24"/>
                <w:szCs w:val="24"/>
              </w:rPr>
            </w:pPr>
            <w:r w:rsidRPr="00DA3DB2">
              <w:rPr>
                <w:rFonts w:cs="Calibri"/>
                <w:b/>
                <w:bCs/>
                <w:color w:val="000000"/>
                <w:sz w:val="24"/>
                <w:szCs w:val="24"/>
              </w:rPr>
              <w:t>Signed by Pharmacy</w:t>
            </w:r>
          </w:p>
          <w:p w14:paraId="42D792FA" w14:textId="77777777" w:rsidR="00117979" w:rsidRDefault="00117979" w:rsidP="00F83311">
            <w:pPr>
              <w:autoSpaceDE w:val="0"/>
              <w:autoSpaceDN w:val="0"/>
              <w:adjustRightInd w:val="0"/>
              <w:rPr>
                <w:rFonts w:cs="Calibri"/>
                <w:color w:val="000000"/>
                <w:sz w:val="24"/>
                <w:szCs w:val="24"/>
              </w:rPr>
            </w:pPr>
          </w:p>
        </w:tc>
        <w:tc>
          <w:tcPr>
            <w:tcW w:w="6044" w:type="dxa"/>
          </w:tcPr>
          <w:p w14:paraId="632E5F01" w14:textId="77777777" w:rsidR="00117979" w:rsidRDefault="00117979" w:rsidP="00F83311">
            <w:pPr>
              <w:autoSpaceDE w:val="0"/>
              <w:autoSpaceDN w:val="0"/>
              <w:adjustRightInd w:val="0"/>
              <w:rPr>
                <w:rFonts w:cs="Calibri"/>
                <w:color w:val="000000"/>
                <w:sz w:val="24"/>
                <w:szCs w:val="24"/>
              </w:rPr>
            </w:pPr>
          </w:p>
        </w:tc>
      </w:tr>
      <w:tr w:rsidR="00117979" w14:paraId="28E32809" w14:textId="77777777" w:rsidTr="00F83311">
        <w:tc>
          <w:tcPr>
            <w:tcW w:w="2972" w:type="dxa"/>
          </w:tcPr>
          <w:p w14:paraId="5B337E39"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Signature:</w:t>
            </w:r>
          </w:p>
          <w:p w14:paraId="617E34A9" w14:textId="77777777" w:rsidR="00117979" w:rsidRDefault="00117979" w:rsidP="00F83311">
            <w:pPr>
              <w:autoSpaceDE w:val="0"/>
              <w:autoSpaceDN w:val="0"/>
              <w:adjustRightInd w:val="0"/>
              <w:rPr>
                <w:rFonts w:cs="Calibri"/>
                <w:color w:val="000000"/>
                <w:sz w:val="24"/>
                <w:szCs w:val="24"/>
              </w:rPr>
            </w:pPr>
          </w:p>
        </w:tc>
        <w:tc>
          <w:tcPr>
            <w:tcW w:w="6044" w:type="dxa"/>
          </w:tcPr>
          <w:p w14:paraId="41B71D13" w14:textId="77777777" w:rsidR="00117979" w:rsidRDefault="00117979" w:rsidP="00F83311">
            <w:pPr>
              <w:autoSpaceDE w:val="0"/>
              <w:autoSpaceDN w:val="0"/>
              <w:adjustRightInd w:val="0"/>
              <w:rPr>
                <w:rFonts w:cs="Calibri"/>
                <w:color w:val="000000"/>
                <w:sz w:val="24"/>
                <w:szCs w:val="24"/>
              </w:rPr>
            </w:pPr>
          </w:p>
        </w:tc>
      </w:tr>
      <w:tr w:rsidR="00117979" w14:paraId="466444C5" w14:textId="77777777" w:rsidTr="00F83311">
        <w:tc>
          <w:tcPr>
            <w:tcW w:w="2972" w:type="dxa"/>
          </w:tcPr>
          <w:p w14:paraId="2D83BBB6"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Name:</w:t>
            </w:r>
          </w:p>
          <w:p w14:paraId="31C4F1CF" w14:textId="77777777" w:rsidR="00117979" w:rsidRDefault="00117979" w:rsidP="00F83311">
            <w:pPr>
              <w:autoSpaceDE w:val="0"/>
              <w:autoSpaceDN w:val="0"/>
              <w:adjustRightInd w:val="0"/>
              <w:rPr>
                <w:rFonts w:cs="Calibri"/>
                <w:color w:val="000000"/>
                <w:sz w:val="24"/>
                <w:szCs w:val="24"/>
              </w:rPr>
            </w:pPr>
          </w:p>
        </w:tc>
        <w:tc>
          <w:tcPr>
            <w:tcW w:w="6044" w:type="dxa"/>
          </w:tcPr>
          <w:p w14:paraId="6B7D70FB" w14:textId="77777777" w:rsidR="00117979" w:rsidRDefault="00117979" w:rsidP="00F83311">
            <w:pPr>
              <w:autoSpaceDE w:val="0"/>
              <w:autoSpaceDN w:val="0"/>
              <w:adjustRightInd w:val="0"/>
              <w:rPr>
                <w:rFonts w:cs="Calibri"/>
                <w:color w:val="000000"/>
                <w:sz w:val="24"/>
                <w:szCs w:val="24"/>
              </w:rPr>
            </w:pPr>
          </w:p>
        </w:tc>
      </w:tr>
      <w:tr w:rsidR="00117979" w14:paraId="1EF99217" w14:textId="77777777" w:rsidTr="00F83311">
        <w:tc>
          <w:tcPr>
            <w:tcW w:w="2972" w:type="dxa"/>
          </w:tcPr>
          <w:p w14:paraId="0FAF0F83"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Position:</w:t>
            </w:r>
          </w:p>
          <w:p w14:paraId="49F2D52E" w14:textId="77777777" w:rsidR="00117979" w:rsidRDefault="00117979" w:rsidP="00F83311">
            <w:pPr>
              <w:autoSpaceDE w:val="0"/>
              <w:autoSpaceDN w:val="0"/>
              <w:adjustRightInd w:val="0"/>
              <w:rPr>
                <w:rFonts w:cs="Calibri"/>
                <w:color w:val="000000"/>
                <w:sz w:val="24"/>
                <w:szCs w:val="24"/>
              </w:rPr>
            </w:pPr>
          </w:p>
        </w:tc>
        <w:tc>
          <w:tcPr>
            <w:tcW w:w="6044" w:type="dxa"/>
          </w:tcPr>
          <w:p w14:paraId="03E90F38" w14:textId="77777777" w:rsidR="00117979" w:rsidRDefault="00117979" w:rsidP="00F83311">
            <w:pPr>
              <w:autoSpaceDE w:val="0"/>
              <w:autoSpaceDN w:val="0"/>
              <w:adjustRightInd w:val="0"/>
              <w:rPr>
                <w:rFonts w:cs="Calibri"/>
                <w:color w:val="000000"/>
                <w:sz w:val="24"/>
                <w:szCs w:val="24"/>
              </w:rPr>
            </w:pPr>
          </w:p>
        </w:tc>
      </w:tr>
      <w:tr w:rsidR="00117979" w14:paraId="471ABCF0" w14:textId="77777777" w:rsidTr="00F83311">
        <w:tc>
          <w:tcPr>
            <w:tcW w:w="2972" w:type="dxa"/>
          </w:tcPr>
          <w:p w14:paraId="67663F6A"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Date:</w:t>
            </w:r>
          </w:p>
          <w:p w14:paraId="589BB526" w14:textId="77777777" w:rsidR="00117979" w:rsidRDefault="00117979" w:rsidP="00F83311">
            <w:pPr>
              <w:autoSpaceDE w:val="0"/>
              <w:autoSpaceDN w:val="0"/>
              <w:adjustRightInd w:val="0"/>
              <w:rPr>
                <w:rFonts w:cs="Calibri"/>
                <w:color w:val="000000"/>
                <w:sz w:val="24"/>
                <w:szCs w:val="24"/>
              </w:rPr>
            </w:pPr>
          </w:p>
        </w:tc>
        <w:tc>
          <w:tcPr>
            <w:tcW w:w="6044" w:type="dxa"/>
          </w:tcPr>
          <w:p w14:paraId="6881655E" w14:textId="77777777" w:rsidR="00117979" w:rsidRDefault="00117979" w:rsidP="00F83311">
            <w:pPr>
              <w:autoSpaceDE w:val="0"/>
              <w:autoSpaceDN w:val="0"/>
              <w:adjustRightInd w:val="0"/>
              <w:rPr>
                <w:rFonts w:cs="Calibri"/>
                <w:color w:val="000000"/>
                <w:sz w:val="24"/>
                <w:szCs w:val="24"/>
              </w:rPr>
            </w:pPr>
          </w:p>
        </w:tc>
      </w:tr>
    </w:tbl>
    <w:p w14:paraId="67CF0B57" w14:textId="77777777" w:rsidR="00117979" w:rsidRPr="007D607E" w:rsidRDefault="00117979" w:rsidP="00117979">
      <w:pPr>
        <w:spacing w:after="0" w:line="240" w:lineRule="auto"/>
        <w:rPr>
          <w:sz w:val="24"/>
          <w:szCs w:val="24"/>
        </w:rPr>
      </w:pPr>
    </w:p>
    <w:p w14:paraId="0CF305BD" w14:textId="1A336C29" w:rsidR="00117979" w:rsidRPr="007D607E" w:rsidRDefault="00117979" w:rsidP="00117979">
      <w:pPr>
        <w:spacing w:after="0" w:line="240" w:lineRule="auto"/>
        <w:rPr>
          <w:sz w:val="24"/>
          <w:szCs w:val="24"/>
        </w:rPr>
      </w:pPr>
      <w:r w:rsidRPr="007D607E">
        <w:rPr>
          <w:sz w:val="24"/>
          <w:szCs w:val="24"/>
        </w:rPr>
        <w:t xml:space="preserve">On behalf of Delphi Medical Consultants Ltd. I commission the above pharmacy to provide the service detailed in the service specification for Pharmacy </w:t>
      </w:r>
      <w:r>
        <w:rPr>
          <w:sz w:val="24"/>
          <w:szCs w:val="24"/>
        </w:rPr>
        <w:t>Needle and Syringe Programme</w:t>
      </w:r>
      <w:r w:rsidRPr="007D607E">
        <w:rPr>
          <w:sz w:val="24"/>
          <w:szCs w:val="24"/>
        </w:rPr>
        <w:t>.</w:t>
      </w:r>
    </w:p>
    <w:p w14:paraId="622FE42C" w14:textId="77777777" w:rsidR="00117979" w:rsidRPr="007D607E" w:rsidRDefault="00117979" w:rsidP="00117979">
      <w:pPr>
        <w:spacing w:after="0" w:line="240" w:lineRule="auto"/>
        <w:rPr>
          <w:sz w:val="24"/>
          <w:szCs w:val="24"/>
        </w:rPr>
      </w:pPr>
    </w:p>
    <w:tbl>
      <w:tblPr>
        <w:tblStyle w:val="TableGrid"/>
        <w:tblW w:w="0" w:type="auto"/>
        <w:tblLook w:val="04A0" w:firstRow="1" w:lastRow="0" w:firstColumn="1" w:lastColumn="0" w:noHBand="0" w:noVBand="1"/>
      </w:tblPr>
      <w:tblGrid>
        <w:gridCol w:w="2972"/>
        <w:gridCol w:w="6044"/>
      </w:tblGrid>
      <w:tr w:rsidR="00117979" w14:paraId="4824697A" w14:textId="77777777" w:rsidTr="00F83311">
        <w:tc>
          <w:tcPr>
            <w:tcW w:w="2972" w:type="dxa"/>
          </w:tcPr>
          <w:p w14:paraId="625154E2" w14:textId="77777777" w:rsidR="00117979" w:rsidRPr="00DA3DB2" w:rsidRDefault="00117979" w:rsidP="00F83311">
            <w:pPr>
              <w:autoSpaceDE w:val="0"/>
              <w:autoSpaceDN w:val="0"/>
              <w:adjustRightInd w:val="0"/>
              <w:rPr>
                <w:rFonts w:cs="Calibri"/>
                <w:b/>
                <w:bCs/>
                <w:color w:val="000000"/>
                <w:sz w:val="24"/>
                <w:szCs w:val="24"/>
              </w:rPr>
            </w:pPr>
            <w:r w:rsidRPr="00DA3DB2">
              <w:rPr>
                <w:rFonts w:cs="Calibri"/>
                <w:b/>
                <w:bCs/>
                <w:color w:val="000000"/>
                <w:sz w:val="24"/>
                <w:szCs w:val="24"/>
              </w:rPr>
              <w:t>Signed by Delphi</w:t>
            </w:r>
          </w:p>
          <w:p w14:paraId="65324754" w14:textId="77777777" w:rsidR="00117979" w:rsidRDefault="00117979" w:rsidP="00F83311">
            <w:pPr>
              <w:autoSpaceDE w:val="0"/>
              <w:autoSpaceDN w:val="0"/>
              <w:adjustRightInd w:val="0"/>
              <w:rPr>
                <w:rFonts w:cs="Calibri"/>
                <w:color w:val="000000"/>
                <w:sz w:val="24"/>
                <w:szCs w:val="24"/>
              </w:rPr>
            </w:pPr>
          </w:p>
        </w:tc>
        <w:tc>
          <w:tcPr>
            <w:tcW w:w="6044" w:type="dxa"/>
          </w:tcPr>
          <w:p w14:paraId="54E74A90" w14:textId="77777777" w:rsidR="00117979" w:rsidRDefault="00117979" w:rsidP="00F83311">
            <w:pPr>
              <w:autoSpaceDE w:val="0"/>
              <w:autoSpaceDN w:val="0"/>
              <w:adjustRightInd w:val="0"/>
              <w:rPr>
                <w:rFonts w:cs="Calibri"/>
                <w:color w:val="000000"/>
                <w:sz w:val="24"/>
                <w:szCs w:val="24"/>
              </w:rPr>
            </w:pPr>
          </w:p>
        </w:tc>
      </w:tr>
      <w:tr w:rsidR="00117979" w14:paraId="22F5CA69" w14:textId="77777777" w:rsidTr="00F83311">
        <w:tc>
          <w:tcPr>
            <w:tcW w:w="2972" w:type="dxa"/>
          </w:tcPr>
          <w:p w14:paraId="37EF4E21"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Signature:</w:t>
            </w:r>
          </w:p>
          <w:p w14:paraId="72951589" w14:textId="77777777" w:rsidR="00117979" w:rsidRDefault="00117979" w:rsidP="00F83311">
            <w:pPr>
              <w:autoSpaceDE w:val="0"/>
              <w:autoSpaceDN w:val="0"/>
              <w:adjustRightInd w:val="0"/>
              <w:rPr>
                <w:rFonts w:cs="Calibri"/>
                <w:color w:val="000000"/>
                <w:sz w:val="24"/>
                <w:szCs w:val="24"/>
              </w:rPr>
            </w:pPr>
          </w:p>
        </w:tc>
        <w:tc>
          <w:tcPr>
            <w:tcW w:w="6044" w:type="dxa"/>
          </w:tcPr>
          <w:p w14:paraId="5C6828E5" w14:textId="77777777" w:rsidR="00117979" w:rsidRDefault="00117979" w:rsidP="00F83311">
            <w:pPr>
              <w:autoSpaceDE w:val="0"/>
              <w:autoSpaceDN w:val="0"/>
              <w:adjustRightInd w:val="0"/>
              <w:rPr>
                <w:rFonts w:cs="Calibri"/>
                <w:color w:val="000000"/>
                <w:sz w:val="24"/>
                <w:szCs w:val="24"/>
              </w:rPr>
            </w:pPr>
          </w:p>
        </w:tc>
      </w:tr>
      <w:tr w:rsidR="00117979" w14:paraId="3EFA2B5B" w14:textId="77777777" w:rsidTr="00F83311">
        <w:tc>
          <w:tcPr>
            <w:tcW w:w="2972" w:type="dxa"/>
          </w:tcPr>
          <w:p w14:paraId="4A62E33A"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Name:</w:t>
            </w:r>
          </w:p>
          <w:p w14:paraId="4EB4140B" w14:textId="77777777" w:rsidR="00117979" w:rsidRDefault="00117979" w:rsidP="00F83311">
            <w:pPr>
              <w:autoSpaceDE w:val="0"/>
              <w:autoSpaceDN w:val="0"/>
              <w:adjustRightInd w:val="0"/>
              <w:rPr>
                <w:rFonts w:cs="Calibri"/>
                <w:color w:val="000000"/>
                <w:sz w:val="24"/>
                <w:szCs w:val="24"/>
              </w:rPr>
            </w:pPr>
          </w:p>
        </w:tc>
        <w:tc>
          <w:tcPr>
            <w:tcW w:w="6044" w:type="dxa"/>
          </w:tcPr>
          <w:p w14:paraId="6D71BA04" w14:textId="77777777" w:rsidR="00117979" w:rsidRDefault="00117979" w:rsidP="00F83311">
            <w:pPr>
              <w:autoSpaceDE w:val="0"/>
              <w:autoSpaceDN w:val="0"/>
              <w:adjustRightInd w:val="0"/>
              <w:rPr>
                <w:rFonts w:cs="Calibri"/>
                <w:color w:val="000000"/>
                <w:sz w:val="24"/>
                <w:szCs w:val="24"/>
              </w:rPr>
            </w:pPr>
          </w:p>
        </w:tc>
      </w:tr>
      <w:tr w:rsidR="00117979" w14:paraId="23EB7D95" w14:textId="77777777" w:rsidTr="00F83311">
        <w:tc>
          <w:tcPr>
            <w:tcW w:w="2972" w:type="dxa"/>
          </w:tcPr>
          <w:p w14:paraId="1E5E1E4C"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Position:</w:t>
            </w:r>
          </w:p>
          <w:p w14:paraId="1BBD1417" w14:textId="77777777" w:rsidR="00117979" w:rsidRDefault="00117979" w:rsidP="00F83311">
            <w:pPr>
              <w:autoSpaceDE w:val="0"/>
              <w:autoSpaceDN w:val="0"/>
              <w:adjustRightInd w:val="0"/>
              <w:rPr>
                <w:rFonts w:cs="Calibri"/>
                <w:color w:val="000000"/>
                <w:sz w:val="24"/>
                <w:szCs w:val="24"/>
              </w:rPr>
            </w:pPr>
          </w:p>
        </w:tc>
        <w:tc>
          <w:tcPr>
            <w:tcW w:w="6044" w:type="dxa"/>
          </w:tcPr>
          <w:p w14:paraId="3FB87EF6" w14:textId="77777777" w:rsidR="00117979" w:rsidRDefault="00117979" w:rsidP="00F83311">
            <w:pPr>
              <w:autoSpaceDE w:val="0"/>
              <w:autoSpaceDN w:val="0"/>
              <w:adjustRightInd w:val="0"/>
              <w:rPr>
                <w:rFonts w:cs="Calibri"/>
                <w:color w:val="000000"/>
                <w:sz w:val="24"/>
                <w:szCs w:val="24"/>
              </w:rPr>
            </w:pPr>
          </w:p>
        </w:tc>
      </w:tr>
      <w:tr w:rsidR="00117979" w14:paraId="0D3A0ED1" w14:textId="77777777" w:rsidTr="00F83311">
        <w:tc>
          <w:tcPr>
            <w:tcW w:w="2972" w:type="dxa"/>
          </w:tcPr>
          <w:p w14:paraId="1C3D8B48" w14:textId="77777777" w:rsidR="00117979" w:rsidRDefault="00117979" w:rsidP="00F83311">
            <w:pPr>
              <w:autoSpaceDE w:val="0"/>
              <w:autoSpaceDN w:val="0"/>
              <w:adjustRightInd w:val="0"/>
              <w:rPr>
                <w:rFonts w:cs="Calibri"/>
                <w:color w:val="000000"/>
                <w:sz w:val="24"/>
                <w:szCs w:val="24"/>
              </w:rPr>
            </w:pPr>
            <w:r>
              <w:rPr>
                <w:rFonts w:cs="Calibri"/>
                <w:color w:val="000000"/>
                <w:sz w:val="24"/>
                <w:szCs w:val="24"/>
              </w:rPr>
              <w:t>Date:</w:t>
            </w:r>
          </w:p>
          <w:p w14:paraId="00150DF2" w14:textId="77777777" w:rsidR="00117979" w:rsidRDefault="00117979" w:rsidP="00F83311">
            <w:pPr>
              <w:autoSpaceDE w:val="0"/>
              <w:autoSpaceDN w:val="0"/>
              <w:adjustRightInd w:val="0"/>
              <w:rPr>
                <w:rFonts w:cs="Calibri"/>
                <w:color w:val="000000"/>
                <w:sz w:val="24"/>
                <w:szCs w:val="24"/>
              </w:rPr>
            </w:pPr>
          </w:p>
        </w:tc>
        <w:tc>
          <w:tcPr>
            <w:tcW w:w="6044" w:type="dxa"/>
          </w:tcPr>
          <w:p w14:paraId="42C4A6A6" w14:textId="77777777" w:rsidR="00117979" w:rsidRDefault="00117979" w:rsidP="00F83311">
            <w:pPr>
              <w:autoSpaceDE w:val="0"/>
              <w:autoSpaceDN w:val="0"/>
              <w:adjustRightInd w:val="0"/>
              <w:rPr>
                <w:rFonts w:cs="Calibri"/>
                <w:color w:val="000000"/>
                <w:sz w:val="24"/>
                <w:szCs w:val="24"/>
              </w:rPr>
            </w:pPr>
          </w:p>
        </w:tc>
      </w:tr>
    </w:tbl>
    <w:p w14:paraId="0757273E" w14:textId="77777777" w:rsidR="00117979" w:rsidRPr="00E612FC" w:rsidRDefault="00117979" w:rsidP="00117979">
      <w:pPr>
        <w:autoSpaceDE w:val="0"/>
        <w:autoSpaceDN w:val="0"/>
        <w:adjustRightInd w:val="0"/>
        <w:spacing w:after="0" w:line="240" w:lineRule="auto"/>
        <w:rPr>
          <w:rFonts w:cs="Calibri"/>
          <w:color w:val="000000"/>
          <w:sz w:val="24"/>
          <w:szCs w:val="24"/>
        </w:rPr>
      </w:pPr>
    </w:p>
    <w:p w14:paraId="35893BA8" w14:textId="77777777" w:rsidR="00117979" w:rsidRPr="00E612FC" w:rsidRDefault="00117979" w:rsidP="00117979">
      <w:pPr>
        <w:autoSpaceDE w:val="0"/>
        <w:autoSpaceDN w:val="0"/>
        <w:adjustRightInd w:val="0"/>
        <w:spacing w:after="0" w:line="240" w:lineRule="auto"/>
        <w:rPr>
          <w:rFonts w:cs="Calibri"/>
          <w:color w:val="000000"/>
          <w:sz w:val="24"/>
          <w:szCs w:val="24"/>
        </w:rPr>
      </w:pPr>
    </w:p>
    <w:p w14:paraId="1B902911" w14:textId="77777777" w:rsidR="00DA3DB2" w:rsidRPr="00DE4A22" w:rsidRDefault="00DA3DB2" w:rsidP="00DE4A22">
      <w:pPr>
        <w:autoSpaceDE w:val="0"/>
        <w:autoSpaceDN w:val="0"/>
        <w:adjustRightInd w:val="0"/>
        <w:spacing w:after="0" w:line="240" w:lineRule="auto"/>
        <w:rPr>
          <w:rFonts w:cs="Calibri"/>
          <w:color w:val="000000"/>
          <w:sz w:val="24"/>
          <w:szCs w:val="24"/>
        </w:rPr>
      </w:pPr>
    </w:p>
    <w:sectPr w:rsidR="00DA3DB2" w:rsidRPr="00DE4A22" w:rsidSect="008B0DA7">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5046" w14:textId="77777777" w:rsidR="006078F2" w:rsidRDefault="006078F2" w:rsidP="0051759B">
      <w:pPr>
        <w:spacing w:after="0" w:line="240" w:lineRule="auto"/>
      </w:pPr>
      <w:r>
        <w:separator/>
      </w:r>
    </w:p>
  </w:endnote>
  <w:endnote w:type="continuationSeparator" w:id="0">
    <w:p w14:paraId="3D8728F3" w14:textId="77777777" w:rsidR="006078F2" w:rsidRDefault="006078F2" w:rsidP="0051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481379"/>
      <w:docPartObj>
        <w:docPartGallery w:val="Page Numbers (Bottom of Page)"/>
        <w:docPartUnique/>
      </w:docPartObj>
    </w:sdtPr>
    <w:sdtEndPr>
      <w:rPr>
        <w:noProof/>
        <w:sz w:val="18"/>
        <w:szCs w:val="18"/>
      </w:rPr>
    </w:sdtEndPr>
    <w:sdtContent>
      <w:p w14:paraId="42D3CE7E" w14:textId="36F7ECE1" w:rsidR="0051759B" w:rsidRPr="0051759B" w:rsidRDefault="0051759B">
        <w:pPr>
          <w:pStyle w:val="Footer"/>
          <w:jc w:val="center"/>
          <w:rPr>
            <w:sz w:val="18"/>
            <w:szCs w:val="18"/>
          </w:rPr>
        </w:pPr>
        <w:r w:rsidRPr="0051759B">
          <w:rPr>
            <w:sz w:val="18"/>
            <w:szCs w:val="18"/>
          </w:rPr>
          <w:fldChar w:fldCharType="begin"/>
        </w:r>
        <w:r w:rsidRPr="0051759B">
          <w:rPr>
            <w:sz w:val="18"/>
            <w:szCs w:val="18"/>
          </w:rPr>
          <w:instrText xml:space="preserve"> PAGE   \* MERGEFORMAT </w:instrText>
        </w:r>
        <w:r w:rsidRPr="0051759B">
          <w:rPr>
            <w:sz w:val="18"/>
            <w:szCs w:val="18"/>
          </w:rPr>
          <w:fldChar w:fldCharType="separate"/>
        </w:r>
        <w:r w:rsidRPr="0051759B">
          <w:rPr>
            <w:noProof/>
            <w:sz w:val="18"/>
            <w:szCs w:val="18"/>
          </w:rPr>
          <w:t>2</w:t>
        </w:r>
        <w:r w:rsidRPr="0051759B">
          <w:rPr>
            <w:noProof/>
            <w:sz w:val="18"/>
            <w:szCs w:val="18"/>
          </w:rPr>
          <w:fldChar w:fldCharType="end"/>
        </w:r>
      </w:p>
    </w:sdtContent>
  </w:sdt>
  <w:p w14:paraId="12960D0B" w14:textId="239AD1FD" w:rsidR="0051759B" w:rsidRPr="0051759B" w:rsidRDefault="0051759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72F7" w14:textId="77777777" w:rsidR="006078F2" w:rsidRDefault="006078F2" w:rsidP="0051759B">
      <w:pPr>
        <w:spacing w:after="0" w:line="240" w:lineRule="auto"/>
      </w:pPr>
      <w:r>
        <w:separator/>
      </w:r>
    </w:p>
  </w:footnote>
  <w:footnote w:type="continuationSeparator" w:id="0">
    <w:p w14:paraId="48016A0E" w14:textId="77777777" w:rsidR="006078F2" w:rsidRDefault="006078F2" w:rsidP="0051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91A2" w14:textId="22512BFC" w:rsidR="005F71F3" w:rsidRPr="005F71F3" w:rsidRDefault="006E7034" w:rsidP="005F71F3">
    <w:pPr>
      <w:pStyle w:val="Header"/>
      <w:jc w:val="right"/>
      <w:rPr>
        <w:color w:val="A6A6A6" w:themeColor="background1" w:themeShade="A6"/>
        <w:sz w:val="18"/>
        <w:szCs w:val="18"/>
      </w:rPr>
    </w:pPr>
    <w:r>
      <w:rPr>
        <w:noProof/>
        <w:lang w:eastAsia="en-GB"/>
      </w:rPr>
      <w:drawing>
        <wp:anchor distT="0" distB="0" distL="114300" distR="114300" simplePos="0" relativeHeight="251659264" behindDoc="1" locked="0" layoutInCell="1" allowOverlap="1" wp14:anchorId="1F1114FA" wp14:editId="274B6CDE">
          <wp:simplePos x="0" y="0"/>
          <wp:positionH relativeFrom="column">
            <wp:posOffset>-400050</wp:posOffset>
          </wp:positionH>
          <wp:positionV relativeFrom="paragraph">
            <wp:posOffset>-76835</wp:posOffset>
          </wp:positionV>
          <wp:extent cx="1116280" cy="434883"/>
          <wp:effectExtent l="0" t="0" r="8255" b="381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280" cy="4348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0FB"/>
    <w:multiLevelType w:val="hybridMultilevel"/>
    <w:tmpl w:val="58ECEC1A"/>
    <w:lvl w:ilvl="0" w:tplc="2550B8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0E7185"/>
    <w:multiLevelType w:val="hybridMultilevel"/>
    <w:tmpl w:val="988E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20D48"/>
    <w:multiLevelType w:val="multilevel"/>
    <w:tmpl w:val="8D044D5A"/>
    <w:lvl w:ilvl="0">
      <w:start w:val="2"/>
      <w:numFmt w:val="decimal"/>
      <w:lvlText w:val="%1."/>
      <w:lvlJc w:val="left"/>
      <w:pPr>
        <w:ind w:left="756" w:hanging="756"/>
      </w:pPr>
      <w:rPr>
        <w:rFonts w:hint="default"/>
      </w:rPr>
    </w:lvl>
    <w:lvl w:ilvl="1">
      <w:start w:val="5"/>
      <w:numFmt w:val="decimal"/>
      <w:lvlText w:val="%1.%2."/>
      <w:lvlJc w:val="left"/>
      <w:pPr>
        <w:ind w:left="936" w:hanging="756"/>
      </w:pPr>
      <w:rPr>
        <w:rFonts w:hint="default"/>
      </w:rPr>
    </w:lvl>
    <w:lvl w:ilvl="2">
      <w:start w:val="3"/>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3" w15:restartNumberingAfterBreak="0">
    <w:nsid w:val="257A6068"/>
    <w:multiLevelType w:val="hybridMultilevel"/>
    <w:tmpl w:val="83A2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04AAE"/>
    <w:multiLevelType w:val="multilevel"/>
    <w:tmpl w:val="238870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15:restartNumberingAfterBreak="0">
    <w:nsid w:val="290012A9"/>
    <w:multiLevelType w:val="multilevel"/>
    <w:tmpl w:val="0658D6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965675"/>
    <w:multiLevelType w:val="hybridMultilevel"/>
    <w:tmpl w:val="CD2A4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428EE"/>
    <w:multiLevelType w:val="multilevel"/>
    <w:tmpl w:val="D1C871D8"/>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43097FAF"/>
    <w:multiLevelType w:val="multilevel"/>
    <w:tmpl w:val="3D0AF37E"/>
    <w:lvl w:ilvl="0">
      <w:start w:val="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47456FEC"/>
    <w:multiLevelType w:val="hybridMultilevel"/>
    <w:tmpl w:val="23F4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D0262"/>
    <w:multiLevelType w:val="hybridMultilevel"/>
    <w:tmpl w:val="446A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53DF0"/>
    <w:multiLevelType w:val="hybridMultilevel"/>
    <w:tmpl w:val="3D30E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E4FD8"/>
    <w:multiLevelType w:val="hybridMultilevel"/>
    <w:tmpl w:val="AB3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22865"/>
    <w:multiLevelType w:val="hybridMultilevel"/>
    <w:tmpl w:val="D584B626"/>
    <w:lvl w:ilvl="0" w:tplc="78BE9E18">
      <w:start w:val="1"/>
      <w:numFmt w:val="bullet"/>
      <w:lvlText w:val="•"/>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61B78">
      <w:start w:val="1"/>
      <w:numFmt w:val="bullet"/>
      <w:lvlText w:val="o"/>
      <w:lvlJc w:val="left"/>
      <w:pPr>
        <w:ind w:left="2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2AEA8">
      <w:start w:val="1"/>
      <w:numFmt w:val="bullet"/>
      <w:lvlText w:val="▪"/>
      <w:lvlJc w:val="left"/>
      <w:pPr>
        <w:ind w:left="3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4C937E">
      <w:start w:val="1"/>
      <w:numFmt w:val="bullet"/>
      <w:lvlText w:val="•"/>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A7144">
      <w:start w:val="1"/>
      <w:numFmt w:val="bullet"/>
      <w:lvlText w:val="o"/>
      <w:lvlJc w:val="left"/>
      <w:pPr>
        <w:ind w:left="4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CDA86">
      <w:start w:val="1"/>
      <w:numFmt w:val="bullet"/>
      <w:lvlText w:val="▪"/>
      <w:lvlJc w:val="left"/>
      <w:pPr>
        <w:ind w:left="5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D622DA">
      <w:start w:val="1"/>
      <w:numFmt w:val="bullet"/>
      <w:lvlText w:val="•"/>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CB644">
      <w:start w:val="1"/>
      <w:numFmt w:val="bullet"/>
      <w:lvlText w:val="o"/>
      <w:lvlJc w:val="left"/>
      <w:pPr>
        <w:ind w:left="6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6AE7BC">
      <w:start w:val="1"/>
      <w:numFmt w:val="bullet"/>
      <w:lvlText w:val="▪"/>
      <w:lvlJc w:val="left"/>
      <w:pPr>
        <w:ind w:left="7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DE54CD"/>
    <w:multiLevelType w:val="hybridMultilevel"/>
    <w:tmpl w:val="8BE082FA"/>
    <w:lvl w:ilvl="0" w:tplc="2550B8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37F24"/>
    <w:multiLevelType w:val="hybridMultilevel"/>
    <w:tmpl w:val="D7EC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A014C"/>
    <w:multiLevelType w:val="hybridMultilevel"/>
    <w:tmpl w:val="E0E6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C2AA9"/>
    <w:multiLevelType w:val="hybridMultilevel"/>
    <w:tmpl w:val="9CBE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060D2"/>
    <w:multiLevelType w:val="hybridMultilevel"/>
    <w:tmpl w:val="324E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956B0"/>
    <w:multiLevelType w:val="multilevel"/>
    <w:tmpl w:val="BE2E9A00"/>
    <w:lvl w:ilvl="0">
      <w:start w:val="1"/>
      <w:numFmt w:val="decimal"/>
      <w:lvlText w:val="%1."/>
      <w:lvlJc w:val="left"/>
      <w:pPr>
        <w:ind w:left="360" w:hanging="360"/>
      </w:pPr>
    </w:lvl>
    <w:lvl w:ilvl="1">
      <w:start w:val="2"/>
      <w:numFmt w:val="decimal"/>
      <w:isLgl/>
      <w:lvlText w:val="%1.%2."/>
      <w:lvlJc w:val="left"/>
      <w:pPr>
        <w:ind w:left="720" w:hanging="720"/>
      </w:pPr>
      <w:rPr>
        <w:rFonts w:hint="default"/>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0" w15:restartNumberingAfterBreak="0">
    <w:nsid w:val="7FAC3CA0"/>
    <w:multiLevelType w:val="hybridMultilevel"/>
    <w:tmpl w:val="1C067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267155">
    <w:abstractNumId w:val="18"/>
  </w:num>
  <w:num w:numId="2" w16cid:durableId="1409155935">
    <w:abstractNumId w:val="1"/>
  </w:num>
  <w:num w:numId="3" w16cid:durableId="100687303">
    <w:abstractNumId w:val="14"/>
  </w:num>
  <w:num w:numId="4" w16cid:durableId="69885712">
    <w:abstractNumId w:val="0"/>
  </w:num>
  <w:num w:numId="5" w16cid:durableId="668871426">
    <w:abstractNumId w:val="17"/>
  </w:num>
  <w:num w:numId="6" w16cid:durableId="1879856735">
    <w:abstractNumId w:val="9"/>
  </w:num>
  <w:num w:numId="7" w16cid:durableId="516043139">
    <w:abstractNumId w:val="15"/>
  </w:num>
  <w:num w:numId="8" w16cid:durableId="373426103">
    <w:abstractNumId w:val="10"/>
  </w:num>
  <w:num w:numId="9" w16cid:durableId="1152675693">
    <w:abstractNumId w:val="16"/>
  </w:num>
  <w:num w:numId="10" w16cid:durableId="1067148126">
    <w:abstractNumId w:val="5"/>
  </w:num>
  <w:num w:numId="11" w16cid:durableId="1837452529">
    <w:abstractNumId w:val="3"/>
  </w:num>
  <w:num w:numId="12" w16cid:durableId="138886931">
    <w:abstractNumId w:val="13"/>
  </w:num>
  <w:num w:numId="13" w16cid:durableId="769399764">
    <w:abstractNumId w:val="12"/>
  </w:num>
  <w:num w:numId="14" w16cid:durableId="192621482">
    <w:abstractNumId w:val="6"/>
  </w:num>
  <w:num w:numId="15" w16cid:durableId="64645850">
    <w:abstractNumId w:val="19"/>
  </w:num>
  <w:num w:numId="16" w16cid:durableId="749891162">
    <w:abstractNumId w:val="20"/>
  </w:num>
  <w:num w:numId="17" w16cid:durableId="36316797">
    <w:abstractNumId w:val="2"/>
  </w:num>
  <w:num w:numId="18" w16cid:durableId="1124498299">
    <w:abstractNumId w:val="7"/>
  </w:num>
  <w:num w:numId="19" w16cid:durableId="1738895633">
    <w:abstractNumId w:val="8"/>
  </w:num>
  <w:num w:numId="20" w16cid:durableId="1622106886">
    <w:abstractNumId w:val="11"/>
  </w:num>
  <w:num w:numId="21" w16cid:durableId="453334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14"/>
    <w:rsid w:val="00071038"/>
    <w:rsid w:val="000740CB"/>
    <w:rsid w:val="00094005"/>
    <w:rsid w:val="000B1534"/>
    <w:rsid w:val="000C24EF"/>
    <w:rsid w:val="000C59A2"/>
    <w:rsid w:val="000D0E0A"/>
    <w:rsid w:val="00113AF5"/>
    <w:rsid w:val="00117979"/>
    <w:rsid w:val="00132776"/>
    <w:rsid w:val="00161F8D"/>
    <w:rsid w:val="0019429F"/>
    <w:rsid w:val="001B419C"/>
    <w:rsid w:val="001E55E9"/>
    <w:rsid w:val="001F3323"/>
    <w:rsid w:val="00225701"/>
    <w:rsid w:val="002602F1"/>
    <w:rsid w:val="00265B30"/>
    <w:rsid w:val="002705B1"/>
    <w:rsid w:val="00287F9D"/>
    <w:rsid w:val="002C3D4A"/>
    <w:rsid w:val="002E6A11"/>
    <w:rsid w:val="00337D14"/>
    <w:rsid w:val="00362D61"/>
    <w:rsid w:val="003744DF"/>
    <w:rsid w:val="00393B4D"/>
    <w:rsid w:val="003A4938"/>
    <w:rsid w:val="003A7588"/>
    <w:rsid w:val="003E7938"/>
    <w:rsid w:val="00415028"/>
    <w:rsid w:val="004C52EC"/>
    <w:rsid w:val="004D52A7"/>
    <w:rsid w:val="004D6979"/>
    <w:rsid w:val="0051242A"/>
    <w:rsid w:val="0051759B"/>
    <w:rsid w:val="00534C63"/>
    <w:rsid w:val="005620B8"/>
    <w:rsid w:val="005B23DD"/>
    <w:rsid w:val="005B687B"/>
    <w:rsid w:val="005C1155"/>
    <w:rsid w:val="005F71F3"/>
    <w:rsid w:val="006078F2"/>
    <w:rsid w:val="006136B1"/>
    <w:rsid w:val="00614393"/>
    <w:rsid w:val="00636112"/>
    <w:rsid w:val="0067198D"/>
    <w:rsid w:val="006A1765"/>
    <w:rsid w:val="006E7034"/>
    <w:rsid w:val="006F00BB"/>
    <w:rsid w:val="006F5C11"/>
    <w:rsid w:val="00724517"/>
    <w:rsid w:val="00730B77"/>
    <w:rsid w:val="00750F50"/>
    <w:rsid w:val="00765555"/>
    <w:rsid w:val="007D6EBB"/>
    <w:rsid w:val="007E3B7C"/>
    <w:rsid w:val="007F09EB"/>
    <w:rsid w:val="007F2C91"/>
    <w:rsid w:val="00817365"/>
    <w:rsid w:val="00824E76"/>
    <w:rsid w:val="00825CED"/>
    <w:rsid w:val="00840AB1"/>
    <w:rsid w:val="0087382A"/>
    <w:rsid w:val="00874A62"/>
    <w:rsid w:val="00895BB0"/>
    <w:rsid w:val="008B0DA7"/>
    <w:rsid w:val="008C5CA5"/>
    <w:rsid w:val="008E41DC"/>
    <w:rsid w:val="00916488"/>
    <w:rsid w:val="009417BC"/>
    <w:rsid w:val="00952C99"/>
    <w:rsid w:val="0098092A"/>
    <w:rsid w:val="009C2B1E"/>
    <w:rsid w:val="009E1BA1"/>
    <w:rsid w:val="009F4F6A"/>
    <w:rsid w:val="00A312B8"/>
    <w:rsid w:val="00A35E96"/>
    <w:rsid w:val="00A67353"/>
    <w:rsid w:val="00A71CE3"/>
    <w:rsid w:val="00AB4775"/>
    <w:rsid w:val="00AC2993"/>
    <w:rsid w:val="00AC6B39"/>
    <w:rsid w:val="00B00F58"/>
    <w:rsid w:val="00B05BDD"/>
    <w:rsid w:val="00B1099A"/>
    <w:rsid w:val="00B15274"/>
    <w:rsid w:val="00BB7491"/>
    <w:rsid w:val="00BC6AF3"/>
    <w:rsid w:val="00BF6313"/>
    <w:rsid w:val="00C50FE0"/>
    <w:rsid w:val="00C655D9"/>
    <w:rsid w:val="00C765F1"/>
    <w:rsid w:val="00C8104C"/>
    <w:rsid w:val="00CD264D"/>
    <w:rsid w:val="00D47F23"/>
    <w:rsid w:val="00DA3DB2"/>
    <w:rsid w:val="00DD7964"/>
    <w:rsid w:val="00DE4A22"/>
    <w:rsid w:val="00E91C0D"/>
    <w:rsid w:val="00EC71A3"/>
    <w:rsid w:val="00ED325F"/>
    <w:rsid w:val="00ED7DF3"/>
    <w:rsid w:val="00F32649"/>
    <w:rsid w:val="00F458E3"/>
    <w:rsid w:val="00F87C66"/>
    <w:rsid w:val="00FB687E"/>
    <w:rsid w:val="00FC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7BDA"/>
  <w15:chartTrackingRefBased/>
  <w15:docId w15:val="{C8F4D991-5A0E-4BA1-B3DD-38E918D4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14"/>
  </w:style>
  <w:style w:type="paragraph" w:styleId="Heading1">
    <w:name w:val="heading 1"/>
    <w:next w:val="Normal"/>
    <w:link w:val="Heading1Char"/>
    <w:uiPriority w:val="9"/>
    <w:unhideWhenUsed/>
    <w:qFormat/>
    <w:rsid w:val="0067198D"/>
    <w:pPr>
      <w:keepNext/>
      <w:keepLines/>
      <w:spacing w:after="3"/>
      <w:ind w:left="10" w:hanging="10"/>
      <w:outlineLvl w:val="0"/>
    </w:pPr>
    <w:rPr>
      <w:rFonts w:ascii="Arial" w:eastAsia="Arial" w:hAnsi="Arial" w:cs="Arial"/>
      <w:b/>
      <w:color w:val="002F6C"/>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D1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3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3DD"/>
    <w:pPr>
      <w:ind w:left="720"/>
      <w:contextualSpacing/>
    </w:pPr>
  </w:style>
  <w:style w:type="character" w:styleId="Hyperlink">
    <w:name w:val="Hyperlink"/>
    <w:basedOn w:val="DefaultParagraphFont"/>
    <w:uiPriority w:val="99"/>
    <w:unhideWhenUsed/>
    <w:rsid w:val="006F5C11"/>
    <w:rPr>
      <w:color w:val="0563C1" w:themeColor="hyperlink"/>
      <w:u w:val="single"/>
    </w:rPr>
  </w:style>
  <w:style w:type="character" w:customStyle="1" w:styleId="Heading1Char">
    <w:name w:val="Heading 1 Char"/>
    <w:basedOn w:val="DefaultParagraphFont"/>
    <w:link w:val="Heading1"/>
    <w:uiPriority w:val="9"/>
    <w:rsid w:val="0067198D"/>
    <w:rPr>
      <w:rFonts w:ascii="Arial" w:eastAsia="Arial" w:hAnsi="Arial" w:cs="Arial"/>
      <w:b/>
      <w:color w:val="002F6C"/>
      <w:sz w:val="22"/>
      <w:szCs w:val="22"/>
      <w:lang w:eastAsia="en-GB"/>
    </w:rPr>
  </w:style>
  <w:style w:type="paragraph" w:styleId="Header">
    <w:name w:val="header"/>
    <w:basedOn w:val="Normal"/>
    <w:link w:val="HeaderChar"/>
    <w:uiPriority w:val="99"/>
    <w:unhideWhenUsed/>
    <w:rsid w:val="00517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9B"/>
  </w:style>
  <w:style w:type="paragraph" w:styleId="Footer">
    <w:name w:val="footer"/>
    <w:basedOn w:val="Normal"/>
    <w:link w:val="FooterChar"/>
    <w:uiPriority w:val="99"/>
    <w:unhideWhenUsed/>
    <w:rsid w:val="00517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9B"/>
  </w:style>
  <w:style w:type="character" w:styleId="UnresolvedMention">
    <w:name w:val="Unresolved Mention"/>
    <w:basedOn w:val="DefaultParagraphFont"/>
    <w:uiPriority w:val="99"/>
    <w:semiHidden/>
    <w:unhideWhenUsed/>
    <w:rsid w:val="0082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1254495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arlybreak.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12544950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917E-E874-4CAD-A49C-AE06400A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Topping</dc:creator>
  <cp:keywords/>
  <dc:description/>
  <cp:lastModifiedBy>Community Pharmacy Lancashire</cp:lastModifiedBy>
  <cp:revision>2</cp:revision>
  <dcterms:created xsi:type="dcterms:W3CDTF">2023-08-08T15:34:00Z</dcterms:created>
  <dcterms:modified xsi:type="dcterms:W3CDTF">2023-08-08T15:34:00Z</dcterms:modified>
</cp:coreProperties>
</file>