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8A690" w14:textId="05AEE58A" w:rsidR="001245B9" w:rsidRPr="003D2985" w:rsidRDefault="00E403A7" w:rsidP="75DB7457">
      <w:pPr>
        <w:pStyle w:val="Heading1"/>
        <w:spacing w:before="0" w:after="0"/>
      </w:pPr>
      <w:r w:rsidRPr="003D2985">
        <w:t xml:space="preserve">The NHS </w:t>
      </w:r>
      <w:r w:rsidR="00337595" w:rsidRPr="003D2985">
        <w:t>Pharmacy First</w:t>
      </w:r>
      <w:r w:rsidRPr="003D2985">
        <w:t xml:space="preserve"> self-assessment framewor</w:t>
      </w:r>
      <w:r w:rsidR="00624755" w:rsidRPr="003D2985">
        <w:t>k</w:t>
      </w:r>
    </w:p>
    <w:p w14:paraId="7D616805" w14:textId="77777777" w:rsidR="00133712" w:rsidRPr="003D2985" w:rsidRDefault="00133712" w:rsidP="00133712">
      <w:pPr>
        <w:pStyle w:val="NoSpacing"/>
        <w:jc w:val="center"/>
        <w:rPr>
          <w:rFonts w:ascii="Arial" w:hAnsi="Arial" w:cs="Arial"/>
          <w:b/>
          <w:bCs/>
          <w:sz w:val="28"/>
          <w:szCs w:val="28"/>
        </w:rPr>
      </w:pPr>
    </w:p>
    <w:p w14:paraId="05509260" w14:textId="40536E4F" w:rsidR="00624755" w:rsidRPr="003D2985" w:rsidRDefault="00624755" w:rsidP="75DB7457">
      <w:pPr>
        <w:pStyle w:val="Heading2"/>
      </w:pPr>
      <w:r w:rsidRPr="003D2985">
        <w:t>B</w:t>
      </w:r>
      <w:r w:rsidR="00633CFC" w:rsidRPr="003D2985">
        <w:t xml:space="preserve">ackground to the </w:t>
      </w:r>
      <w:r w:rsidR="0060509D" w:rsidRPr="003D2985">
        <w:t>Pharmacy First</w:t>
      </w:r>
      <w:r w:rsidR="00255CBE" w:rsidRPr="00A74D31">
        <w:t xml:space="preserve"> </w:t>
      </w:r>
      <w:r w:rsidR="00633CFC" w:rsidRPr="003D2985">
        <w:t>servic</w:t>
      </w:r>
      <w:r w:rsidRPr="003D2985">
        <w:t>e</w:t>
      </w:r>
    </w:p>
    <w:p w14:paraId="43895B26" w14:textId="159D120E" w:rsidR="00F81A06" w:rsidRPr="003D2985" w:rsidRDefault="00923B0E" w:rsidP="75DB7457">
      <w:pPr>
        <w:pStyle w:val="NoSpacing"/>
        <w:spacing w:after="120" w:line="276" w:lineRule="auto"/>
        <w:rPr>
          <w:rFonts w:ascii="Arial" w:hAnsi="Arial" w:cs="Arial"/>
        </w:rPr>
      </w:pPr>
      <w:r w:rsidRPr="003D2985">
        <w:rPr>
          <w:rFonts w:ascii="Arial" w:hAnsi="Arial" w:cs="Arial"/>
        </w:rPr>
        <w:t xml:space="preserve">The </w:t>
      </w:r>
      <w:hyperlink r:id="rId11" w:history="1">
        <w:r w:rsidRPr="003D2985">
          <w:rPr>
            <w:rStyle w:val="Hyperlink"/>
            <w:rFonts w:cs="Arial"/>
          </w:rPr>
          <w:t>NHS Long Term Plan</w:t>
        </w:r>
      </w:hyperlink>
      <w:r w:rsidRPr="003D2985">
        <w:rPr>
          <w:rFonts w:ascii="Arial" w:hAnsi="Arial" w:cs="Arial"/>
        </w:rPr>
        <w:t xml:space="preserve"> highlights the need to boost out-of-hospital care and reduce pressure on </w:t>
      </w:r>
      <w:r w:rsidR="00626E2E" w:rsidRPr="003D2985">
        <w:rPr>
          <w:rFonts w:ascii="Arial" w:hAnsi="Arial" w:cs="Arial"/>
        </w:rPr>
        <w:t>u</w:t>
      </w:r>
      <w:r w:rsidRPr="003D2985">
        <w:rPr>
          <w:rFonts w:ascii="Arial" w:hAnsi="Arial" w:cs="Arial"/>
        </w:rPr>
        <w:t xml:space="preserve">rgent and </w:t>
      </w:r>
      <w:r w:rsidR="00626E2E" w:rsidRPr="003D2985">
        <w:rPr>
          <w:rFonts w:ascii="Arial" w:hAnsi="Arial" w:cs="Arial"/>
        </w:rPr>
        <w:t>e</w:t>
      </w:r>
      <w:r w:rsidRPr="003D2985">
        <w:rPr>
          <w:rFonts w:ascii="Arial" w:hAnsi="Arial" w:cs="Arial"/>
        </w:rPr>
        <w:t xml:space="preserve">mergency </w:t>
      </w:r>
      <w:r w:rsidR="00626E2E" w:rsidRPr="003D2985">
        <w:rPr>
          <w:rFonts w:ascii="Arial" w:hAnsi="Arial" w:cs="Arial"/>
        </w:rPr>
        <w:t>c</w:t>
      </w:r>
      <w:r w:rsidRPr="003D2985">
        <w:rPr>
          <w:rFonts w:ascii="Arial" w:hAnsi="Arial" w:cs="Arial"/>
        </w:rPr>
        <w:t>are. It also commits to mak</w:t>
      </w:r>
      <w:r w:rsidR="00255CBE" w:rsidRPr="003D2985">
        <w:rPr>
          <w:rFonts w:ascii="Arial" w:hAnsi="Arial" w:cs="Arial"/>
        </w:rPr>
        <w:t>ing</w:t>
      </w:r>
      <w:r w:rsidRPr="003D2985">
        <w:rPr>
          <w:rFonts w:ascii="Arial" w:hAnsi="Arial" w:cs="Arial"/>
        </w:rPr>
        <w:t xml:space="preserve"> greater use of community pharmacists’ skills and opportunities to engage patients. In May 2023</w:t>
      </w:r>
      <w:r w:rsidR="00077027" w:rsidRPr="003D2985">
        <w:rPr>
          <w:rFonts w:ascii="Arial" w:hAnsi="Arial" w:cs="Arial"/>
        </w:rPr>
        <w:t>,</w:t>
      </w:r>
      <w:r w:rsidRPr="003D2985">
        <w:rPr>
          <w:rFonts w:ascii="Arial" w:hAnsi="Arial" w:cs="Arial"/>
        </w:rPr>
        <w:t xml:space="preserve"> NHS England and the Department of Health and Social Care (DHSC) published the </w:t>
      </w:r>
      <w:hyperlink r:id="rId12" w:history="1">
        <w:r w:rsidRPr="003D2985">
          <w:rPr>
            <w:rStyle w:val="Hyperlink"/>
            <w:rFonts w:cs="Arial"/>
          </w:rPr>
          <w:t>Delivery plan for recovering access to primary care</w:t>
        </w:r>
      </w:hyperlink>
      <w:r w:rsidRPr="003D2985">
        <w:rPr>
          <w:rFonts w:ascii="Arial" w:hAnsi="Arial" w:cs="Arial"/>
        </w:rPr>
        <w:t xml:space="preserve"> and committed to expanding the role of community pharmacy by supporting the management of seven common conditions.</w:t>
      </w:r>
    </w:p>
    <w:p w14:paraId="102AAF5F" w14:textId="5D575552" w:rsidR="00CC7C3F" w:rsidRPr="003D2985" w:rsidRDefault="00F81A06" w:rsidP="75DB7457">
      <w:pPr>
        <w:pStyle w:val="NoSpacing"/>
        <w:spacing w:after="120" w:line="276" w:lineRule="auto"/>
        <w:rPr>
          <w:rFonts w:ascii="Arial" w:hAnsi="Arial" w:cs="Arial"/>
        </w:rPr>
      </w:pPr>
      <w:r w:rsidRPr="003D2985">
        <w:rPr>
          <w:rFonts w:ascii="Arial" w:hAnsi="Arial" w:cs="Arial"/>
        </w:rPr>
        <w:t>In addition to providing urgent medicines supply and managing referrals for people presenting with minor illness, t</w:t>
      </w:r>
      <w:r w:rsidR="00923B0E" w:rsidRPr="003D2985">
        <w:rPr>
          <w:rFonts w:ascii="Arial" w:hAnsi="Arial" w:cs="Arial"/>
        </w:rPr>
        <w:t xml:space="preserve">he Pharmacy First service </w:t>
      </w:r>
      <w:r w:rsidR="00BD023C" w:rsidRPr="003D2985">
        <w:rPr>
          <w:rFonts w:ascii="Arial" w:hAnsi="Arial" w:cs="Arial"/>
        </w:rPr>
        <w:t>will</w:t>
      </w:r>
      <w:r w:rsidR="00923B0E" w:rsidRPr="003D2985">
        <w:rPr>
          <w:rFonts w:ascii="Arial" w:hAnsi="Arial" w:cs="Arial"/>
        </w:rPr>
        <w:t xml:space="preserve"> enable community pharmacy </w:t>
      </w:r>
      <w:r w:rsidR="00BD023C" w:rsidRPr="003D2985">
        <w:rPr>
          <w:rFonts w:ascii="Arial" w:hAnsi="Arial" w:cs="Arial"/>
        </w:rPr>
        <w:t xml:space="preserve">teams </w:t>
      </w:r>
      <w:r w:rsidR="00923B0E" w:rsidRPr="003D2985">
        <w:rPr>
          <w:rFonts w:ascii="Arial" w:hAnsi="Arial" w:cs="Arial"/>
        </w:rPr>
        <w:t xml:space="preserve">to complete episodes of care for seven common conditions following specific clinical pathways. This will enable the management of common infections by community pharmacies through offering self-care, safety-netting advice, and, only if appropriate, supplying certain OTC and prescription only medicines via Clinical Protocol and Patient Group Directions (PGDs). Patients may access this service either by referral or when they are identified as suitable by the pharmacist providing self-care as an essential service. This addition enhances the previous NHS </w:t>
      </w:r>
      <w:r w:rsidR="007326F9" w:rsidRPr="003D2985">
        <w:rPr>
          <w:rFonts w:ascii="Arial" w:hAnsi="Arial" w:cs="Arial"/>
        </w:rPr>
        <w:t>Community Pharmacist Consultation Service (</w:t>
      </w:r>
      <w:r w:rsidR="00923B0E" w:rsidRPr="003D2985">
        <w:rPr>
          <w:rFonts w:ascii="Arial" w:hAnsi="Arial" w:cs="Arial"/>
        </w:rPr>
        <w:t>CPCS</w:t>
      </w:r>
      <w:r w:rsidR="007326F9" w:rsidRPr="003D2985">
        <w:rPr>
          <w:rFonts w:ascii="Arial" w:hAnsi="Arial" w:cs="Arial"/>
        </w:rPr>
        <w:t>)</w:t>
      </w:r>
      <w:r w:rsidR="00923B0E" w:rsidRPr="003D2985">
        <w:rPr>
          <w:rFonts w:ascii="Arial" w:hAnsi="Arial" w:cs="Arial"/>
        </w:rPr>
        <w:t xml:space="preserve">, making further appropriate use of </w:t>
      </w:r>
      <w:r w:rsidR="003108D3" w:rsidRPr="003D2985">
        <w:rPr>
          <w:rFonts w:ascii="Arial" w:hAnsi="Arial" w:cs="Arial"/>
        </w:rPr>
        <w:t xml:space="preserve">the </w:t>
      </w:r>
      <w:r w:rsidR="00923B0E" w:rsidRPr="003D2985">
        <w:rPr>
          <w:rFonts w:ascii="Arial" w:hAnsi="Arial" w:cs="Arial"/>
        </w:rPr>
        <w:t>community pharmac</w:t>
      </w:r>
      <w:r w:rsidR="0072030F" w:rsidRPr="003D2985">
        <w:rPr>
          <w:rFonts w:ascii="Arial" w:hAnsi="Arial" w:cs="Arial"/>
        </w:rPr>
        <w:t>y team’s</w:t>
      </w:r>
      <w:r w:rsidR="00923B0E" w:rsidRPr="003D2985">
        <w:rPr>
          <w:rFonts w:ascii="Arial" w:hAnsi="Arial" w:cs="Arial"/>
        </w:rPr>
        <w:t xml:space="preserve"> skills and opportunities to engage and support patients.</w:t>
      </w:r>
    </w:p>
    <w:p w14:paraId="362ECD8C" w14:textId="77777777" w:rsidR="00CC7C3F" w:rsidRPr="003D2985" w:rsidRDefault="00CC7C3F" w:rsidP="75DB7457">
      <w:pPr>
        <w:pStyle w:val="NoSpacing"/>
        <w:spacing w:after="120" w:line="276" w:lineRule="auto"/>
        <w:rPr>
          <w:rFonts w:ascii="Arial" w:hAnsi="Arial" w:cs="Arial"/>
        </w:rPr>
      </w:pPr>
    </w:p>
    <w:p w14:paraId="747EF3B9" w14:textId="23E57E66" w:rsidR="00133712" w:rsidRPr="003D2985" w:rsidRDefault="00133712" w:rsidP="75DB7457">
      <w:pPr>
        <w:pStyle w:val="Heading2"/>
      </w:pPr>
      <w:r w:rsidRPr="003D2985">
        <w:t>Purpose</w:t>
      </w:r>
    </w:p>
    <w:p w14:paraId="7045EB4C" w14:textId="772C0FEF" w:rsidR="004C2E89" w:rsidRPr="003D2985" w:rsidRDefault="00E403A7" w:rsidP="75DB7457">
      <w:pPr>
        <w:pStyle w:val="NoSpacing"/>
        <w:spacing w:after="120" w:line="276" w:lineRule="auto"/>
        <w:rPr>
          <w:rFonts w:ascii="Arial" w:hAnsi="Arial" w:cs="Arial"/>
        </w:rPr>
      </w:pPr>
      <w:r w:rsidRPr="003D2985">
        <w:rPr>
          <w:rFonts w:ascii="Arial" w:hAnsi="Arial" w:cs="Arial"/>
        </w:rPr>
        <w:t>Th</w:t>
      </w:r>
      <w:r w:rsidR="00BB4369" w:rsidRPr="003D2985">
        <w:rPr>
          <w:rFonts w:ascii="Arial" w:hAnsi="Arial" w:cs="Arial"/>
        </w:rPr>
        <w:t>e main purpose of this</w:t>
      </w:r>
      <w:r w:rsidRPr="003D2985">
        <w:rPr>
          <w:rFonts w:ascii="Arial" w:hAnsi="Arial" w:cs="Arial"/>
        </w:rPr>
        <w:t xml:space="preserve"> self-assessment framework </w:t>
      </w:r>
      <w:r w:rsidR="00BB4369" w:rsidRPr="003D2985">
        <w:rPr>
          <w:rFonts w:ascii="Arial" w:hAnsi="Arial" w:cs="Arial"/>
        </w:rPr>
        <w:t xml:space="preserve">is to </w:t>
      </w:r>
      <w:r w:rsidRPr="003D2985">
        <w:rPr>
          <w:rFonts w:ascii="Arial" w:hAnsi="Arial" w:cs="Arial"/>
        </w:rPr>
        <w:t xml:space="preserve">support you (the </w:t>
      </w:r>
      <w:r w:rsidR="00204B63" w:rsidRPr="003D2985">
        <w:rPr>
          <w:rFonts w:ascii="Arial" w:hAnsi="Arial" w:cs="Arial"/>
        </w:rPr>
        <w:t>pharmacy professional</w:t>
      </w:r>
      <w:r w:rsidRPr="003D2985">
        <w:rPr>
          <w:rFonts w:ascii="Arial" w:hAnsi="Arial" w:cs="Arial"/>
        </w:rPr>
        <w:t xml:space="preserve">) </w:t>
      </w:r>
      <w:r w:rsidR="00B03D2B" w:rsidRPr="003D2985">
        <w:rPr>
          <w:rFonts w:ascii="Arial" w:hAnsi="Arial" w:cs="Arial"/>
        </w:rPr>
        <w:t>to</w:t>
      </w:r>
      <w:r w:rsidRPr="003D2985">
        <w:rPr>
          <w:rFonts w:ascii="Arial" w:hAnsi="Arial" w:cs="Arial"/>
        </w:rPr>
        <w:t xml:space="preserve"> reflect on your knowledge</w:t>
      </w:r>
      <w:r w:rsidR="0049151B" w:rsidRPr="003D2985">
        <w:rPr>
          <w:rFonts w:ascii="Arial" w:hAnsi="Arial" w:cs="Arial"/>
        </w:rPr>
        <w:t>,</w:t>
      </w:r>
      <w:r w:rsidRPr="003D2985">
        <w:rPr>
          <w:rFonts w:ascii="Arial" w:hAnsi="Arial" w:cs="Arial"/>
        </w:rPr>
        <w:t xml:space="preserve"> skills </w:t>
      </w:r>
      <w:r w:rsidR="0049151B" w:rsidRPr="003D2985">
        <w:rPr>
          <w:rFonts w:ascii="Arial" w:hAnsi="Arial" w:cs="Arial"/>
        </w:rPr>
        <w:t>and behaviours</w:t>
      </w:r>
      <w:r w:rsidR="00922A20" w:rsidRPr="003D2985">
        <w:rPr>
          <w:rFonts w:ascii="Arial" w:hAnsi="Arial" w:cs="Arial"/>
        </w:rPr>
        <w:t xml:space="preserve"> as</w:t>
      </w:r>
      <w:r w:rsidR="0049151B" w:rsidRPr="003D2985">
        <w:rPr>
          <w:rFonts w:ascii="Arial" w:hAnsi="Arial" w:cs="Arial"/>
        </w:rPr>
        <w:t xml:space="preserve"> </w:t>
      </w:r>
      <w:r w:rsidR="00B507D2" w:rsidRPr="003D2985">
        <w:rPr>
          <w:rFonts w:ascii="Arial" w:hAnsi="Arial" w:cs="Arial"/>
        </w:rPr>
        <w:t>required</w:t>
      </w:r>
      <w:r w:rsidR="0009519F" w:rsidRPr="003D2985">
        <w:rPr>
          <w:rFonts w:ascii="Arial" w:hAnsi="Arial" w:cs="Arial"/>
        </w:rPr>
        <w:t xml:space="preserve"> to</w:t>
      </w:r>
      <w:r w:rsidRPr="003D2985">
        <w:rPr>
          <w:rFonts w:ascii="Arial" w:hAnsi="Arial" w:cs="Arial"/>
        </w:rPr>
        <w:t xml:space="preserve"> provide </w:t>
      </w:r>
      <w:r w:rsidR="007029D4" w:rsidRPr="003D2985">
        <w:rPr>
          <w:rFonts w:ascii="Arial" w:hAnsi="Arial" w:cs="Arial"/>
        </w:rPr>
        <w:t xml:space="preserve">all </w:t>
      </w:r>
      <w:r w:rsidR="002F1B12" w:rsidRPr="003D2985">
        <w:rPr>
          <w:rFonts w:ascii="Arial" w:hAnsi="Arial" w:cs="Arial"/>
        </w:rPr>
        <w:t xml:space="preserve">the </w:t>
      </w:r>
      <w:r w:rsidR="007029D4" w:rsidRPr="003D2985">
        <w:rPr>
          <w:rFonts w:ascii="Arial" w:hAnsi="Arial" w:cs="Arial"/>
        </w:rPr>
        <w:t xml:space="preserve">elements of </w:t>
      </w:r>
      <w:r w:rsidRPr="003D2985">
        <w:rPr>
          <w:rFonts w:ascii="Arial" w:hAnsi="Arial" w:cs="Arial"/>
        </w:rPr>
        <w:t xml:space="preserve">the NHS </w:t>
      </w:r>
      <w:r w:rsidR="00337595" w:rsidRPr="003D2985">
        <w:rPr>
          <w:rFonts w:ascii="Arial" w:hAnsi="Arial" w:cs="Arial"/>
        </w:rPr>
        <w:t>Pharmacy First service</w:t>
      </w:r>
      <w:r w:rsidR="00E83CA4" w:rsidRPr="003D2985">
        <w:rPr>
          <w:rFonts w:ascii="Arial" w:hAnsi="Arial" w:cs="Arial"/>
        </w:rPr>
        <w:t xml:space="preserve">, to identify </w:t>
      </w:r>
      <w:r w:rsidR="001542D7" w:rsidRPr="003D2985">
        <w:rPr>
          <w:rFonts w:ascii="Arial" w:hAnsi="Arial" w:cs="Arial"/>
        </w:rPr>
        <w:t xml:space="preserve">any gaps </w:t>
      </w:r>
      <w:r w:rsidR="001A3350" w:rsidRPr="003D2985">
        <w:rPr>
          <w:rFonts w:ascii="Arial" w:hAnsi="Arial" w:cs="Arial"/>
        </w:rPr>
        <w:t xml:space="preserve">and </w:t>
      </w:r>
      <w:r w:rsidR="0012381F" w:rsidRPr="003D2985">
        <w:rPr>
          <w:rFonts w:ascii="Arial" w:hAnsi="Arial" w:cs="Arial"/>
        </w:rPr>
        <w:t xml:space="preserve">to </w:t>
      </w:r>
      <w:r w:rsidR="001A3350" w:rsidRPr="003D2985">
        <w:rPr>
          <w:rFonts w:ascii="Arial" w:hAnsi="Arial" w:cs="Arial"/>
        </w:rPr>
        <w:t>support you</w:t>
      </w:r>
      <w:r w:rsidR="004F5C9C" w:rsidRPr="003D2985">
        <w:rPr>
          <w:rFonts w:ascii="Arial" w:hAnsi="Arial" w:cs="Arial"/>
        </w:rPr>
        <w:t xml:space="preserve"> </w:t>
      </w:r>
      <w:r w:rsidR="004054F4" w:rsidRPr="003D2985">
        <w:rPr>
          <w:rFonts w:ascii="Arial" w:hAnsi="Arial" w:cs="Arial"/>
        </w:rPr>
        <w:t xml:space="preserve">in </w:t>
      </w:r>
      <w:r w:rsidR="001A3350" w:rsidRPr="003D2985">
        <w:rPr>
          <w:rFonts w:ascii="Arial" w:hAnsi="Arial" w:cs="Arial"/>
        </w:rPr>
        <w:t>tak</w:t>
      </w:r>
      <w:r w:rsidR="004054F4" w:rsidRPr="003D2985">
        <w:rPr>
          <w:rFonts w:ascii="Arial" w:hAnsi="Arial" w:cs="Arial"/>
        </w:rPr>
        <w:t>ing</w:t>
      </w:r>
      <w:r w:rsidR="001A3350" w:rsidRPr="003D2985">
        <w:rPr>
          <w:rFonts w:ascii="Arial" w:hAnsi="Arial" w:cs="Arial"/>
        </w:rPr>
        <w:t xml:space="preserve"> action to </w:t>
      </w:r>
      <w:r w:rsidR="004C01E1" w:rsidRPr="003D2985">
        <w:rPr>
          <w:rFonts w:ascii="Arial" w:hAnsi="Arial" w:cs="Arial"/>
        </w:rPr>
        <w:t xml:space="preserve">develop your </w:t>
      </w:r>
      <w:r w:rsidR="00545F13" w:rsidRPr="003D2985">
        <w:rPr>
          <w:rFonts w:ascii="Arial" w:hAnsi="Arial" w:cs="Arial"/>
        </w:rPr>
        <w:t xml:space="preserve">knowledge, skills and behaviours </w:t>
      </w:r>
      <w:r w:rsidR="00237282" w:rsidRPr="003D2985">
        <w:rPr>
          <w:rFonts w:ascii="Arial" w:hAnsi="Arial" w:cs="Arial"/>
        </w:rPr>
        <w:t xml:space="preserve">if </w:t>
      </w:r>
      <w:r w:rsidR="006F362B" w:rsidRPr="003D2985">
        <w:rPr>
          <w:rFonts w:ascii="Arial" w:hAnsi="Arial" w:cs="Arial"/>
        </w:rPr>
        <w:t>necessary</w:t>
      </w:r>
      <w:r w:rsidR="000212A2" w:rsidRPr="003D2985">
        <w:rPr>
          <w:rFonts w:ascii="Arial" w:hAnsi="Arial" w:cs="Arial"/>
        </w:rPr>
        <w:t>.</w:t>
      </w:r>
    </w:p>
    <w:p w14:paraId="43C7813A" w14:textId="4AC9F96C" w:rsidR="00031A27" w:rsidRPr="00523E03" w:rsidDel="00917133" w:rsidRDefault="0009519F" w:rsidP="75DB7457">
      <w:pPr>
        <w:pStyle w:val="NoSpacing"/>
        <w:spacing w:after="120" w:line="276" w:lineRule="auto"/>
        <w:rPr>
          <w:rFonts w:ascii="Arial" w:hAnsi="Arial" w:cs="Arial"/>
        </w:rPr>
      </w:pPr>
      <w:r w:rsidRPr="003D2985">
        <w:rPr>
          <w:rFonts w:ascii="Arial" w:hAnsi="Arial" w:cs="Arial"/>
        </w:rPr>
        <w:t>The</w:t>
      </w:r>
      <w:r w:rsidR="00BB4369" w:rsidRPr="003D2985">
        <w:rPr>
          <w:rFonts w:ascii="Arial" w:hAnsi="Arial" w:cs="Arial"/>
        </w:rPr>
        <w:t xml:space="preserve"> framework</w:t>
      </w:r>
      <w:r w:rsidR="00CF3C15" w:rsidRPr="003D2985">
        <w:rPr>
          <w:rFonts w:ascii="Arial" w:hAnsi="Arial" w:cs="Arial"/>
        </w:rPr>
        <w:t xml:space="preserve"> </w:t>
      </w:r>
      <w:r w:rsidR="00E403A7" w:rsidRPr="003D2985">
        <w:rPr>
          <w:rFonts w:ascii="Arial" w:hAnsi="Arial" w:cs="Arial"/>
        </w:rPr>
        <w:t xml:space="preserve">highlights the key </w:t>
      </w:r>
      <w:r w:rsidR="00722E10" w:rsidRPr="003D2985">
        <w:rPr>
          <w:rFonts w:ascii="Arial" w:hAnsi="Arial" w:cs="Arial"/>
        </w:rPr>
        <w:t>compe</w:t>
      </w:r>
      <w:r w:rsidR="00950BC9" w:rsidRPr="003D2985">
        <w:rPr>
          <w:rFonts w:ascii="Arial" w:hAnsi="Arial" w:cs="Arial"/>
        </w:rPr>
        <w:t>tencies</w:t>
      </w:r>
      <w:r w:rsidR="00F81A06" w:rsidRPr="003D2985">
        <w:rPr>
          <w:rFonts w:ascii="Arial" w:hAnsi="Arial" w:cs="Arial"/>
        </w:rPr>
        <w:t xml:space="preserve"> </w:t>
      </w:r>
      <w:r w:rsidR="00E403A7" w:rsidRPr="003D2985">
        <w:rPr>
          <w:rFonts w:ascii="Arial" w:hAnsi="Arial" w:cs="Arial"/>
        </w:rPr>
        <w:t>required to provide high</w:t>
      </w:r>
      <w:r w:rsidR="00B2276A" w:rsidRPr="003D2985">
        <w:rPr>
          <w:rFonts w:ascii="Arial" w:hAnsi="Arial" w:cs="Arial"/>
        </w:rPr>
        <w:t>-</w:t>
      </w:r>
      <w:r w:rsidR="00E403A7" w:rsidRPr="003D2985">
        <w:rPr>
          <w:rFonts w:ascii="Arial" w:hAnsi="Arial" w:cs="Arial"/>
        </w:rPr>
        <w:t>quality</w:t>
      </w:r>
      <w:r w:rsidR="00A3370E" w:rsidRPr="003D2985">
        <w:rPr>
          <w:rFonts w:ascii="Arial" w:hAnsi="Arial" w:cs="Arial"/>
        </w:rPr>
        <w:t>,</w:t>
      </w:r>
      <w:r w:rsidR="00E403A7" w:rsidRPr="003D2985">
        <w:rPr>
          <w:rFonts w:ascii="Arial" w:hAnsi="Arial" w:cs="Arial"/>
        </w:rPr>
        <w:t xml:space="preserve"> person</w:t>
      </w:r>
      <w:r w:rsidR="00B2276A" w:rsidRPr="003D2985">
        <w:rPr>
          <w:rFonts w:ascii="Arial" w:hAnsi="Arial" w:cs="Arial"/>
        </w:rPr>
        <w:t>-</w:t>
      </w:r>
      <w:r w:rsidR="00E403A7" w:rsidRPr="003D2985">
        <w:rPr>
          <w:rFonts w:ascii="Arial" w:hAnsi="Arial" w:cs="Arial"/>
        </w:rPr>
        <w:t xml:space="preserve">centred </w:t>
      </w:r>
      <w:r w:rsidR="00186275" w:rsidRPr="003D2985">
        <w:rPr>
          <w:rFonts w:ascii="Arial" w:hAnsi="Arial" w:cs="Arial"/>
        </w:rPr>
        <w:t>care</w:t>
      </w:r>
      <w:r w:rsidR="00E403A7" w:rsidRPr="003D2985">
        <w:rPr>
          <w:rFonts w:ascii="Arial" w:hAnsi="Arial" w:cs="Arial"/>
        </w:rPr>
        <w:t xml:space="preserve"> to people </w:t>
      </w:r>
      <w:r w:rsidR="00F530AD" w:rsidRPr="003D2985">
        <w:rPr>
          <w:rFonts w:ascii="Arial" w:hAnsi="Arial" w:cs="Arial"/>
        </w:rPr>
        <w:t xml:space="preserve">accessing </w:t>
      </w:r>
      <w:r w:rsidR="00186275" w:rsidRPr="003D2985">
        <w:rPr>
          <w:rFonts w:ascii="Arial" w:hAnsi="Arial" w:cs="Arial"/>
        </w:rPr>
        <w:t>th</w:t>
      </w:r>
      <w:r w:rsidR="00BF65C5" w:rsidRPr="003D2985">
        <w:rPr>
          <w:rFonts w:ascii="Arial" w:hAnsi="Arial" w:cs="Arial"/>
        </w:rPr>
        <w:t>is</w:t>
      </w:r>
      <w:r w:rsidR="00186275" w:rsidRPr="003D2985">
        <w:rPr>
          <w:rFonts w:ascii="Arial" w:hAnsi="Arial" w:cs="Arial"/>
        </w:rPr>
        <w:t xml:space="preserve"> service</w:t>
      </w:r>
      <w:r w:rsidR="006F362B" w:rsidRPr="003D2985">
        <w:rPr>
          <w:rFonts w:ascii="Arial" w:hAnsi="Arial" w:cs="Arial"/>
        </w:rPr>
        <w:t>,</w:t>
      </w:r>
      <w:r w:rsidR="00D44E35" w:rsidRPr="003D2985">
        <w:rPr>
          <w:rFonts w:ascii="Arial" w:hAnsi="Arial" w:cs="Arial"/>
        </w:rPr>
        <w:t xml:space="preserve"> and </w:t>
      </w:r>
      <w:r w:rsidR="008119E7" w:rsidRPr="003D2985">
        <w:rPr>
          <w:rFonts w:ascii="Arial" w:hAnsi="Arial" w:cs="Arial"/>
        </w:rPr>
        <w:t xml:space="preserve">builds on the </w:t>
      </w:r>
      <w:r w:rsidR="002D7C74" w:rsidRPr="003D2985">
        <w:rPr>
          <w:rFonts w:ascii="Arial" w:hAnsi="Arial" w:cs="Arial"/>
        </w:rPr>
        <w:t xml:space="preserve">fundamental </w:t>
      </w:r>
      <w:r w:rsidR="00527FC5" w:rsidRPr="003D2985">
        <w:rPr>
          <w:rFonts w:ascii="Arial" w:hAnsi="Arial" w:cs="Arial"/>
        </w:rPr>
        <w:t xml:space="preserve">professional </w:t>
      </w:r>
      <w:r w:rsidR="002D7C74" w:rsidRPr="003D2985">
        <w:rPr>
          <w:rFonts w:ascii="Arial" w:hAnsi="Arial" w:cs="Arial"/>
        </w:rPr>
        <w:t>requirements of</w:t>
      </w:r>
      <w:r w:rsidR="00A95B46" w:rsidRPr="003D2985">
        <w:rPr>
          <w:rFonts w:ascii="Arial" w:hAnsi="Arial" w:cs="Arial"/>
        </w:rPr>
        <w:t xml:space="preserve"> the General Pharmaceutical Council’s </w:t>
      </w:r>
      <w:hyperlink r:id="rId13" w:history="1">
        <w:r w:rsidR="00A95B46" w:rsidRPr="003D2985">
          <w:rPr>
            <w:rStyle w:val="Hyperlink"/>
            <w:rFonts w:cs="Arial"/>
          </w:rPr>
          <w:t xml:space="preserve">Standards for </w:t>
        </w:r>
        <w:r w:rsidR="00DB4846" w:rsidRPr="003D2985">
          <w:rPr>
            <w:rStyle w:val="Hyperlink"/>
            <w:rFonts w:cs="Arial"/>
          </w:rPr>
          <w:t>p</w:t>
        </w:r>
        <w:r w:rsidR="00A95B46" w:rsidRPr="003D2985">
          <w:rPr>
            <w:rStyle w:val="Hyperlink"/>
            <w:rFonts w:cs="Arial"/>
          </w:rPr>
          <w:t xml:space="preserve">harmacy </w:t>
        </w:r>
        <w:r w:rsidR="00DB4846" w:rsidRPr="003D2985">
          <w:rPr>
            <w:rStyle w:val="Hyperlink"/>
            <w:rFonts w:cs="Arial"/>
          </w:rPr>
          <w:t>p</w:t>
        </w:r>
        <w:r w:rsidR="00A95B46" w:rsidRPr="003D2985">
          <w:rPr>
            <w:rStyle w:val="Hyperlink"/>
            <w:rFonts w:cs="Arial"/>
          </w:rPr>
          <w:t>rofessionals</w:t>
        </w:r>
      </w:hyperlink>
      <w:r w:rsidR="00A95B46" w:rsidRPr="003D2985">
        <w:rPr>
          <w:rFonts w:ascii="Arial" w:hAnsi="Arial" w:cs="Arial"/>
        </w:rPr>
        <w:t xml:space="preserve"> </w:t>
      </w:r>
      <w:r w:rsidR="00DE5C43" w:rsidRPr="003D2985">
        <w:rPr>
          <w:rFonts w:ascii="Arial" w:hAnsi="Arial" w:cs="Arial"/>
        </w:rPr>
        <w:t xml:space="preserve">and </w:t>
      </w:r>
      <w:hyperlink r:id="rId14" w:history="1">
        <w:r w:rsidR="00DE5C43" w:rsidRPr="003D2985">
          <w:rPr>
            <w:rStyle w:val="Hyperlink"/>
            <w:rFonts w:cs="Arial"/>
          </w:rPr>
          <w:t xml:space="preserve">Standards for </w:t>
        </w:r>
        <w:r w:rsidR="00624EA4" w:rsidRPr="003D2985">
          <w:rPr>
            <w:rStyle w:val="Hyperlink"/>
            <w:rFonts w:cs="Arial"/>
          </w:rPr>
          <w:t>registered pharmacies</w:t>
        </w:r>
      </w:hyperlink>
      <w:r w:rsidR="00624EA4" w:rsidRPr="003D2985">
        <w:rPr>
          <w:rFonts w:ascii="Arial" w:hAnsi="Arial" w:cs="Arial"/>
        </w:rPr>
        <w:t>.</w:t>
      </w:r>
      <w:r w:rsidR="002D7C74" w:rsidRPr="003D2985">
        <w:rPr>
          <w:rFonts w:ascii="Arial" w:hAnsi="Arial" w:cs="Arial"/>
        </w:rPr>
        <w:t xml:space="preserve"> </w:t>
      </w:r>
      <w:r w:rsidR="00031A27" w:rsidRPr="003D2985">
        <w:rPr>
          <w:rFonts w:ascii="Arial" w:hAnsi="Arial" w:cs="Arial"/>
        </w:rPr>
        <w:t>Pharmacy contractors may wish to refer to completed self-assessment frameworks, in agreement with their staff, to help them assure governance and quality of service provision.</w:t>
      </w:r>
    </w:p>
    <w:p w14:paraId="09AB7A4E" w14:textId="6D2D2D3C" w:rsidR="00A27FB9" w:rsidRPr="003D2985" w:rsidRDefault="00326D97" w:rsidP="75DB7457">
      <w:pPr>
        <w:pStyle w:val="NoSpacing"/>
        <w:spacing w:after="120" w:line="276" w:lineRule="auto"/>
        <w:rPr>
          <w:rFonts w:ascii="Arial" w:hAnsi="Arial" w:cs="Arial"/>
        </w:rPr>
      </w:pPr>
      <w:r w:rsidRPr="003D2985">
        <w:rPr>
          <w:rFonts w:ascii="Arial" w:hAnsi="Arial" w:cs="Arial"/>
        </w:rPr>
        <w:t xml:space="preserve">In addition to the </w:t>
      </w:r>
      <w:r w:rsidR="00CC7D8E" w:rsidRPr="003D2985">
        <w:rPr>
          <w:rFonts w:ascii="Arial" w:hAnsi="Arial" w:cs="Arial"/>
        </w:rPr>
        <w:t>statements</w:t>
      </w:r>
      <w:r w:rsidR="003A0876" w:rsidRPr="003D2985">
        <w:rPr>
          <w:rFonts w:ascii="Arial" w:hAnsi="Arial" w:cs="Arial"/>
        </w:rPr>
        <w:t xml:space="preserve"> listed in the framework, p</w:t>
      </w:r>
      <w:r w:rsidR="0034537A" w:rsidRPr="003D2985">
        <w:rPr>
          <w:rFonts w:ascii="Arial" w:hAnsi="Arial" w:cs="Arial"/>
        </w:rPr>
        <w:t xml:space="preserve">harmacy </w:t>
      </w:r>
      <w:r w:rsidR="005C7DC2" w:rsidRPr="003D2985">
        <w:rPr>
          <w:rFonts w:ascii="Arial" w:hAnsi="Arial" w:cs="Arial"/>
        </w:rPr>
        <w:t>professionals</w:t>
      </w:r>
      <w:r w:rsidR="00847A3B" w:rsidRPr="003D2985">
        <w:rPr>
          <w:rFonts w:ascii="Arial" w:hAnsi="Arial" w:cs="Arial"/>
        </w:rPr>
        <w:t xml:space="preserve"> are also expected to </w:t>
      </w:r>
      <w:r w:rsidR="00804D54" w:rsidRPr="003D2985">
        <w:rPr>
          <w:rFonts w:ascii="Arial" w:hAnsi="Arial" w:cs="Arial"/>
        </w:rPr>
        <w:t>meet</w:t>
      </w:r>
      <w:r w:rsidR="00A27FB9" w:rsidRPr="003D2985">
        <w:rPr>
          <w:rFonts w:ascii="Arial" w:hAnsi="Arial" w:cs="Arial"/>
        </w:rPr>
        <w:t>:</w:t>
      </w:r>
    </w:p>
    <w:p w14:paraId="0C91C5B6" w14:textId="524D227F" w:rsidR="0034432D" w:rsidRPr="003D2985" w:rsidRDefault="00E6141C" w:rsidP="75DB7457">
      <w:pPr>
        <w:pStyle w:val="NoSpacing"/>
        <w:numPr>
          <w:ilvl w:val="0"/>
          <w:numId w:val="5"/>
        </w:numPr>
        <w:spacing w:line="276" w:lineRule="auto"/>
        <w:rPr>
          <w:rFonts w:ascii="Arial" w:hAnsi="Arial" w:cs="Arial"/>
        </w:rPr>
      </w:pPr>
      <w:r w:rsidRPr="003D2985">
        <w:rPr>
          <w:rFonts w:ascii="Arial" w:hAnsi="Arial" w:cs="Arial"/>
        </w:rPr>
        <w:t xml:space="preserve">safeguarding children and vulnerable </w:t>
      </w:r>
      <w:proofErr w:type="gramStart"/>
      <w:r w:rsidRPr="003D2985">
        <w:rPr>
          <w:rFonts w:ascii="Arial" w:hAnsi="Arial" w:cs="Arial"/>
        </w:rPr>
        <w:t>adults</w:t>
      </w:r>
      <w:proofErr w:type="gramEnd"/>
      <w:r w:rsidR="00B86F1D" w:rsidRPr="003D2985">
        <w:rPr>
          <w:rFonts w:ascii="Arial" w:hAnsi="Arial" w:cs="Arial"/>
        </w:rPr>
        <w:t xml:space="preserve"> </w:t>
      </w:r>
      <w:r w:rsidR="004D1B94" w:rsidRPr="003D2985">
        <w:rPr>
          <w:rFonts w:ascii="Arial" w:hAnsi="Arial" w:cs="Arial"/>
        </w:rPr>
        <w:t>competencies</w:t>
      </w:r>
      <w:r w:rsidR="00CB59FC" w:rsidRPr="003D2985">
        <w:rPr>
          <w:rFonts w:ascii="Arial" w:hAnsi="Arial" w:cs="Arial"/>
        </w:rPr>
        <w:t xml:space="preserve"> and</w:t>
      </w:r>
      <w:r w:rsidR="00D3031C" w:rsidRPr="003D2985">
        <w:rPr>
          <w:rFonts w:ascii="Arial" w:hAnsi="Arial" w:cs="Arial"/>
        </w:rPr>
        <w:t xml:space="preserve"> confidentiality and data protection requirements</w:t>
      </w:r>
      <w:r w:rsidR="0034432D" w:rsidRPr="003D2985">
        <w:rPr>
          <w:rFonts w:ascii="Arial" w:hAnsi="Arial" w:cs="Arial"/>
        </w:rPr>
        <w:t>,</w:t>
      </w:r>
      <w:r w:rsidR="007576C8" w:rsidRPr="003D2985">
        <w:rPr>
          <w:rFonts w:ascii="Arial" w:hAnsi="Arial" w:cs="Arial"/>
        </w:rPr>
        <w:t xml:space="preserve"> </w:t>
      </w:r>
      <w:r w:rsidR="007B391C" w:rsidRPr="003D2985">
        <w:rPr>
          <w:rFonts w:ascii="Arial" w:hAnsi="Arial" w:cs="Arial"/>
        </w:rPr>
        <w:t xml:space="preserve">in line with the CPCF </w:t>
      </w:r>
      <w:r w:rsidR="000428B2" w:rsidRPr="003D2985">
        <w:rPr>
          <w:rFonts w:ascii="Arial" w:hAnsi="Arial" w:cs="Arial"/>
        </w:rPr>
        <w:t>clinical governance requirements</w:t>
      </w:r>
      <w:r w:rsidR="005669AB" w:rsidRPr="003D2985">
        <w:rPr>
          <w:rFonts w:ascii="Arial" w:hAnsi="Arial" w:cs="Arial"/>
        </w:rPr>
        <w:t xml:space="preserve"> </w:t>
      </w:r>
    </w:p>
    <w:p w14:paraId="02080667" w14:textId="16B9012C" w:rsidR="00264D16" w:rsidRPr="00523E03" w:rsidDel="00917133" w:rsidRDefault="00000000" w:rsidP="75DB7457">
      <w:pPr>
        <w:pStyle w:val="NoSpacing"/>
        <w:numPr>
          <w:ilvl w:val="0"/>
          <w:numId w:val="5"/>
        </w:numPr>
        <w:spacing w:line="276" w:lineRule="auto"/>
        <w:rPr>
          <w:rFonts w:ascii="Arial" w:hAnsi="Arial" w:cs="Arial"/>
          <w:b/>
          <w:bCs/>
        </w:rPr>
      </w:pPr>
      <w:hyperlink r:id="rId15" w:history="1">
        <w:r w:rsidR="003C05A4" w:rsidRPr="003D2985">
          <w:rPr>
            <w:rStyle w:val="Hyperlink"/>
            <w:rFonts w:cs="Arial"/>
          </w:rPr>
          <w:t xml:space="preserve">Consultation </w:t>
        </w:r>
        <w:r w:rsidR="00B5271B" w:rsidRPr="003D2985">
          <w:rPr>
            <w:rStyle w:val="Hyperlink"/>
            <w:rFonts w:cs="Arial"/>
          </w:rPr>
          <w:t>s</w:t>
        </w:r>
        <w:r w:rsidR="003C05A4" w:rsidRPr="003D2985">
          <w:rPr>
            <w:rStyle w:val="Hyperlink"/>
            <w:rFonts w:cs="Arial"/>
          </w:rPr>
          <w:t xml:space="preserve">kills for </w:t>
        </w:r>
        <w:r w:rsidR="00B5271B" w:rsidRPr="003D2985">
          <w:rPr>
            <w:rStyle w:val="Hyperlink"/>
            <w:rFonts w:cs="Arial"/>
          </w:rPr>
          <w:t>p</w:t>
        </w:r>
        <w:r w:rsidR="003C05A4" w:rsidRPr="003D2985">
          <w:rPr>
            <w:rStyle w:val="Hyperlink"/>
            <w:rFonts w:cs="Arial"/>
          </w:rPr>
          <w:t xml:space="preserve">harmacy </w:t>
        </w:r>
        <w:r w:rsidR="00B5271B" w:rsidRPr="003D2985">
          <w:rPr>
            <w:rStyle w:val="Hyperlink"/>
            <w:rFonts w:cs="Arial"/>
          </w:rPr>
          <w:t>p</w:t>
        </w:r>
        <w:r w:rsidR="003C05A4" w:rsidRPr="003D2985">
          <w:rPr>
            <w:rStyle w:val="Hyperlink"/>
            <w:rFonts w:cs="Arial"/>
          </w:rPr>
          <w:t xml:space="preserve">ractice: </w:t>
        </w:r>
        <w:r w:rsidR="00B5271B" w:rsidRPr="003D2985">
          <w:rPr>
            <w:rStyle w:val="Hyperlink"/>
            <w:rFonts w:cs="Arial"/>
          </w:rPr>
          <w:t>p</w:t>
        </w:r>
        <w:r w:rsidR="003C05A4" w:rsidRPr="003D2985">
          <w:rPr>
            <w:rStyle w:val="Hyperlink"/>
            <w:rFonts w:cs="Arial"/>
          </w:rPr>
          <w:t xml:space="preserve">ractice </w:t>
        </w:r>
        <w:r w:rsidR="00B5271B" w:rsidRPr="003D2985">
          <w:rPr>
            <w:rStyle w:val="Hyperlink"/>
            <w:rFonts w:cs="Arial"/>
          </w:rPr>
          <w:t>s</w:t>
        </w:r>
        <w:r w:rsidR="003C05A4" w:rsidRPr="003D2985">
          <w:rPr>
            <w:rStyle w:val="Hyperlink"/>
            <w:rFonts w:cs="Arial"/>
          </w:rPr>
          <w:t>tandards for England</w:t>
        </w:r>
      </w:hyperlink>
      <w:r w:rsidR="006758DB" w:rsidRPr="003D2985">
        <w:rPr>
          <w:rFonts w:ascii="Arial" w:hAnsi="Arial" w:cs="Arial"/>
          <w:b/>
          <w:bCs/>
        </w:rPr>
        <w:br w:type="page"/>
      </w:r>
    </w:p>
    <w:p w14:paraId="2A37948A" w14:textId="0AB5F86C" w:rsidR="001245B9" w:rsidRPr="003D2985" w:rsidRDefault="00E403A7" w:rsidP="75DB7457">
      <w:pPr>
        <w:pStyle w:val="Heading2"/>
      </w:pPr>
      <w:r w:rsidRPr="003D2985">
        <w:lastRenderedPageBreak/>
        <w:t xml:space="preserve">How to use this self-assessment framework </w:t>
      </w:r>
    </w:p>
    <w:p w14:paraId="50F59ABF" w14:textId="4E9DD0AD" w:rsidR="00D11EB5" w:rsidRPr="003D2985" w:rsidRDefault="0099073D" w:rsidP="75DB7457">
      <w:pPr>
        <w:pStyle w:val="NoSpacing"/>
        <w:spacing w:after="120"/>
        <w:rPr>
          <w:rFonts w:ascii="Arial" w:hAnsi="Arial" w:cs="Arial"/>
        </w:rPr>
      </w:pPr>
      <w:r w:rsidRPr="003D2985">
        <w:rPr>
          <w:rFonts w:ascii="Arial" w:hAnsi="Arial" w:cs="Arial"/>
        </w:rPr>
        <w:t>C</w:t>
      </w:r>
      <w:r w:rsidR="00E403A7" w:rsidRPr="003D2985">
        <w:rPr>
          <w:rFonts w:ascii="Arial" w:hAnsi="Arial" w:cs="Arial"/>
        </w:rPr>
        <w:t xml:space="preserve">onsider your previous learning and experience of responding to minor illness in the pharmacy. What evidence do you have to support you in </w:t>
      </w:r>
      <w:r w:rsidR="00D863DB" w:rsidRPr="003D2985">
        <w:rPr>
          <w:rFonts w:ascii="Arial" w:hAnsi="Arial" w:cs="Arial"/>
        </w:rPr>
        <w:t>achieving competenc</w:t>
      </w:r>
      <w:r w:rsidR="00AC1FEC" w:rsidRPr="003D2985">
        <w:rPr>
          <w:rFonts w:ascii="Arial" w:hAnsi="Arial" w:cs="Arial"/>
        </w:rPr>
        <w:t>e</w:t>
      </w:r>
      <w:r w:rsidR="00B5271B" w:rsidRPr="003D2985">
        <w:rPr>
          <w:rFonts w:ascii="Arial" w:hAnsi="Arial" w:cs="Arial"/>
        </w:rPr>
        <w:t>,</w:t>
      </w:r>
      <w:r w:rsidR="00E403A7" w:rsidRPr="003D2985">
        <w:rPr>
          <w:rFonts w:ascii="Arial" w:hAnsi="Arial" w:cs="Arial"/>
        </w:rPr>
        <w:t xml:space="preserve"> and is there any further learning or training you could complete to take your knowledge and skills to the next level?</w:t>
      </w:r>
    </w:p>
    <w:p w14:paraId="09CA15AC" w14:textId="43B49209" w:rsidR="00ED740A" w:rsidRPr="003D2985" w:rsidRDefault="00ED740A" w:rsidP="00ED740A">
      <w:pPr>
        <w:pStyle w:val="NoSpacing"/>
        <w:rPr>
          <w:rFonts w:ascii="Arial" w:hAnsi="Arial" w:cs="Arial"/>
        </w:rPr>
      </w:pPr>
      <w:r w:rsidRPr="003D2985">
        <w:rPr>
          <w:rFonts w:ascii="Arial" w:hAnsi="Arial" w:cs="Arial"/>
        </w:rPr>
        <w:t xml:space="preserve">Work through the statements in </w:t>
      </w:r>
      <w:hyperlink w:anchor="_Table_1" w:history="1">
        <w:r w:rsidR="00E02536" w:rsidRPr="003D2985">
          <w:rPr>
            <w:rStyle w:val="Hyperlink"/>
            <w:rFonts w:cs="Arial"/>
          </w:rPr>
          <w:t>Table 1</w:t>
        </w:r>
      </w:hyperlink>
      <w:r w:rsidR="00E02536" w:rsidRPr="003D2985">
        <w:rPr>
          <w:rFonts w:ascii="Arial" w:hAnsi="Arial" w:cs="Arial"/>
        </w:rPr>
        <w:t xml:space="preserve"> </w:t>
      </w:r>
      <w:r w:rsidRPr="003D2985">
        <w:rPr>
          <w:rFonts w:ascii="Arial" w:hAnsi="Arial" w:cs="Arial"/>
        </w:rPr>
        <w:t>to assess your readiness to provide the service</w:t>
      </w:r>
      <w:r w:rsidR="00E02536" w:rsidRPr="003D2985">
        <w:rPr>
          <w:rFonts w:ascii="Arial" w:hAnsi="Arial" w:cs="Arial"/>
        </w:rPr>
        <w:t>,</w:t>
      </w:r>
      <w:r w:rsidRPr="003D2985">
        <w:rPr>
          <w:rFonts w:ascii="Arial" w:hAnsi="Arial" w:cs="Arial"/>
        </w:rPr>
        <w:t xml:space="preserve"> and rate yourself based on the following guidance:</w:t>
      </w:r>
    </w:p>
    <w:p w14:paraId="03E43D01" w14:textId="77777777" w:rsidR="000D4B30" w:rsidRPr="003D2985" w:rsidRDefault="000D4B30" w:rsidP="00E403A7">
      <w:pPr>
        <w:pStyle w:val="NoSpacing"/>
        <w:rPr>
          <w:rFonts w:ascii="Arial" w:hAnsi="Arial" w:cs="Arial"/>
        </w:rPr>
      </w:pPr>
    </w:p>
    <w:tbl>
      <w:tblPr>
        <w:tblStyle w:val="TableGrid"/>
        <w:tblW w:w="13745" w:type="dxa"/>
        <w:tblCellMar>
          <w:top w:w="113" w:type="dxa"/>
          <w:bottom w:w="113" w:type="dxa"/>
        </w:tblCellMar>
        <w:tblLook w:val="04A0" w:firstRow="1" w:lastRow="0" w:firstColumn="1" w:lastColumn="0" w:noHBand="0" w:noVBand="1"/>
      </w:tblPr>
      <w:tblGrid>
        <w:gridCol w:w="3114"/>
        <w:gridCol w:w="10631"/>
      </w:tblGrid>
      <w:tr w:rsidR="00942AFF" w:rsidRPr="003D2985" w14:paraId="0C94F19F" w14:textId="77777777" w:rsidTr="75DB7457">
        <w:trPr>
          <w:trHeight w:val="300"/>
        </w:trPr>
        <w:tc>
          <w:tcPr>
            <w:tcW w:w="3114" w:type="dxa"/>
            <w:shd w:val="clear" w:color="auto" w:fill="65BD60" w:themeFill="accent4"/>
            <w:vAlign w:val="center"/>
          </w:tcPr>
          <w:p w14:paraId="2FFACA21" w14:textId="2538E27F" w:rsidR="00942AFF" w:rsidRPr="003D2985" w:rsidRDefault="7DD7EA0A" w:rsidP="75DB7457">
            <w:pPr>
              <w:pStyle w:val="NoSpacing"/>
              <w:rPr>
                <w:rFonts w:ascii="Arial" w:hAnsi="Arial" w:cs="Arial"/>
                <w:b/>
                <w:bCs/>
                <w:color w:val="FFFFFF" w:themeColor="background1"/>
              </w:rPr>
            </w:pPr>
            <w:r w:rsidRPr="003D2985">
              <w:rPr>
                <w:rFonts w:ascii="Arial" w:hAnsi="Arial" w:cs="Arial"/>
                <w:b/>
                <w:bCs/>
                <w:color w:val="FFFFFF" w:themeColor="background1"/>
              </w:rPr>
              <w:t>Competent</w:t>
            </w:r>
          </w:p>
        </w:tc>
        <w:tc>
          <w:tcPr>
            <w:tcW w:w="10631" w:type="dxa"/>
            <w:shd w:val="clear" w:color="auto" w:fill="E0F1DF" w:themeFill="accent4" w:themeFillTint="33"/>
            <w:vAlign w:val="center"/>
          </w:tcPr>
          <w:p w14:paraId="1B6BAB3D" w14:textId="10217927" w:rsidR="005E4A45" w:rsidRPr="003D2985" w:rsidRDefault="7564259E" w:rsidP="009B0AC9">
            <w:pPr>
              <w:pStyle w:val="NoSpacing"/>
              <w:rPr>
                <w:rFonts w:ascii="Arial" w:hAnsi="Arial" w:cs="Arial"/>
              </w:rPr>
            </w:pPr>
            <w:r w:rsidRPr="003D2985">
              <w:rPr>
                <w:rFonts w:ascii="Arial" w:hAnsi="Arial" w:cs="Arial"/>
              </w:rPr>
              <w:t>I already</w:t>
            </w:r>
            <w:r w:rsidR="59A74E6A" w:rsidRPr="003D2985">
              <w:rPr>
                <w:rFonts w:ascii="Arial" w:hAnsi="Arial" w:cs="Arial"/>
              </w:rPr>
              <w:t xml:space="preserve"> have the necessary knowledge, skills and behaviours to </w:t>
            </w:r>
            <w:r w:rsidR="48DF4A95" w:rsidRPr="003D2985">
              <w:rPr>
                <w:rFonts w:ascii="Arial" w:hAnsi="Arial" w:cs="Arial"/>
              </w:rPr>
              <w:t xml:space="preserve">deliver this aspect of </w:t>
            </w:r>
            <w:r w:rsidR="684D6B19" w:rsidRPr="003D2985">
              <w:rPr>
                <w:rFonts w:ascii="Arial" w:hAnsi="Arial" w:cs="Arial"/>
              </w:rPr>
              <w:t>the service</w:t>
            </w:r>
            <w:r w:rsidR="48DF4A95" w:rsidRPr="003D2985">
              <w:rPr>
                <w:rFonts w:ascii="Arial" w:hAnsi="Arial" w:cs="Arial"/>
              </w:rPr>
              <w:t>.</w:t>
            </w:r>
          </w:p>
        </w:tc>
      </w:tr>
      <w:tr w:rsidR="00942AFF" w:rsidRPr="003D2985" w14:paraId="06F4E10E" w14:textId="77777777" w:rsidTr="75DB7457">
        <w:trPr>
          <w:trHeight w:val="300"/>
        </w:trPr>
        <w:tc>
          <w:tcPr>
            <w:tcW w:w="3114" w:type="dxa"/>
            <w:shd w:val="clear" w:color="auto" w:fill="009ADA" w:themeFill="accent2"/>
            <w:vAlign w:val="center"/>
          </w:tcPr>
          <w:p w14:paraId="4906058D" w14:textId="5F413D69" w:rsidR="00942AFF" w:rsidRPr="003D2985" w:rsidRDefault="7DD7EA0A" w:rsidP="75DB7457">
            <w:pPr>
              <w:pStyle w:val="NoSpacing"/>
              <w:rPr>
                <w:rFonts w:ascii="Arial" w:hAnsi="Arial" w:cs="Arial"/>
                <w:b/>
                <w:bCs/>
                <w:color w:val="FFFFFF" w:themeColor="background1"/>
              </w:rPr>
            </w:pPr>
            <w:r w:rsidRPr="003D2985">
              <w:rPr>
                <w:rFonts w:ascii="Arial" w:hAnsi="Arial" w:cs="Arial"/>
                <w:b/>
                <w:bCs/>
                <w:color w:val="FFFFFF" w:themeColor="background1"/>
              </w:rPr>
              <w:t xml:space="preserve">Development </w:t>
            </w:r>
            <w:r w:rsidR="4C848D55" w:rsidRPr="003D2985">
              <w:rPr>
                <w:rFonts w:ascii="Arial" w:hAnsi="Arial" w:cs="Arial"/>
                <w:b/>
                <w:bCs/>
                <w:color w:val="FFFFFF" w:themeColor="background1"/>
              </w:rPr>
              <w:t>required</w:t>
            </w:r>
          </w:p>
        </w:tc>
        <w:tc>
          <w:tcPr>
            <w:tcW w:w="10631" w:type="dxa"/>
            <w:shd w:val="clear" w:color="auto" w:fill="C4EDFF" w:themeFill="accent2" w:themeFillTint="33"/>
            <w:vAlign w:val="center"/>
          </w:tcPr>
          <w:p w14:paraId="05256734" w14:textId="5FC9FF10" w:rsidR="00942AFF" w:rsidRPr="003D2985" w:rsidRDefault="684D6B19" w:rsidP="009B0AC9">
            <w:pPr>
              <w:pStyle w:val="NoSpacing"/>
              <w:rPr>
                <w:rFonts w:ascii="Arial" w:hAnsi="Arial" w:cs="Arial"/>
              </w:rPr>
            </w:pPr>
            <w:r w:rsidRPr="003D2985">
              <w:rPr>
                <w:rFonts w:ascii="Arial" w:hAnsi="Arial" w:cs="Arial"/>
              </w:rPr>
              <w:t>I have some knowledge</w:t>
            </w:r>
            <w:r w:rsidR="4912717C" w:rsidRPr="003D2985">
              <w:rPr>
                <w:rFonts w:ascii="Arial" w:hAnsi="Arial" w:cs="Arial"/>
              </w:rPr>
              <w:t xml:space="preserve">, </w:t>
            </w:r>
            <w:r w:rsidR="25BF3E56" w:rsidRPr="003D2985">
              <w:rPr>
                <w:rFonts w:ascii="Arial" w:hAnsi="Arial" w:cs="Arial"/>
              </w:rPr>
              <w:t>skills,</w:t>
            </w:r>
            <w:r w:rsidR="4912717C" w:rsidRPr="003D2985">
              <w:rPr>
                <w:rFonts w:ascii="Arial" w:hAnsi="Arial" w:cs="Arial"/>
              </w:rPr>
              <w:t xml:space="preserve"> and behaviours</w:t>
            </w:r>
            <w:r w:rsidR="753DC0E9" w:rsidRPr="003D2985">
              <w:rPr>
                <w:rFonts w:ascii="Arial" w:hAnsi="Arial" w:cs="Arial"/>
              </w:rPr>
              <w:t xml:space="preserve"> </w:t>
            </w:r>
            <w:r w:rsidR="31C1C0C0" w:rsidRPr="003D2985">
              <w:rPr>
                <w:rFonts w:ascii="Arial" w:hAnsi="Arial" w:cs="Arial"/>
              </w:rPr>
              <w:t xml:space="preserve">in this area, </w:t>
            </w:r>
            <w:r w:rsidR="753DC0E9" w:rsidRPr="003D2985">
              <w:rPr>
                <w:rFonts w:ascii="Arial" w:hAnsi="Arial" w:cs="Arial"/>
              </w:rPr>
              <w:t>but these need to be developed further</w:t>
            </w:r>
            <w:r w:rsidR="32923DA0" w:rsidRPr="003D2985">
              <w:rPr>
                <w:rFonts w:ascii="Arial" w:hAnsi="Arial" w:cs="Arial"/>
              </w:rPr>
              <w:t xml:space="preserve">. I will </w:t>
            </w:r>
            <w:r w:rsidR="5031EF37" w:rsidRPr="003D2985">
              <w:rPr>
                <w:rFonts w:ascii="Arial" w:hAnsi="Arial" w:cs="Arial"/>
              </w:rPr>
              <w:t>create an action plan to address this</w:t>
            </w:r>
            <w:r w:rsidR="32FA241E" w:rsidRPr="003D2985">
              <w:rPr>
                <w:rFonts w:ascii="Arial" w:hAnsi="Arial" w:cs="Arial"/>
              </w:rPr>
              <w:t xml:space="preserve"> </w:t>
            </w:r>
            <w:r w:rsidR="32FA241E" w:rsidRPr="003D2985">
              <w:rPr>
                <w:rFonts w:ascii="Arial" w:hAnsi="Arial" w:cs="Arial"/>
                <w:b/>
                <w:bCs/>
              </w:rPr>
              <w:t xml:space="preserve">before </w:t>
            </w:r>
            <w:r w:rsidR="32FA241E" w:rsidRPr="003D2985">
              <w:rPr>
                <w:rFonts w:ascii="Arial" w:hAnsi="Arial" w:cs="Arial"/>
              </w:rPr>
              <w:t>I deliver the service</w:t>
            </w:r>
            <w:r w:rsidR="5031EF37" w:rsidRPr="003D2985">
              <w:rPr>
                <w:rFonts w:ascii="Arial" w:hAnsi="Arial" w:cs="Arial"/>
              </w:rPr>
              <w:t xml:space="preserve">. I will access </w:t>
            </w:r>
            <w:r w:rsidR="530F6469" w:rsidRPr="003D2985">
              <w:rPr>
                <w:rFonts w:ascii="Arial" w:hAnsi="Arial" w:cs="Arial"/>
              </w:rPr>
              <w:t xml:space="preserve">the resources suggested in the self-assessment framework </w:t>
            </w:r>
            <w:r w:rsidR="6A025336" w:rsidRPr="003D2985">
              <w:rPr>
                <w:rFonts w:ascii="Arial" w:hAnsi="Arial" w:cs="Arial"/>
              </w:rPr>
              <w:t xml:space="preserve">to </w:t>
            </w:r>
            <w:r w:rsidR="645B9A89" w:rsidRPr="003D2985">
              <w:rPr>
                <w:rFonts w:ascii="Arial" w:hAnsi="Arial" w:cs="Arial"/>
              </w:rPr>
              <w:t>help me consider how I can develop my competence in this area.</w:t>
            </w:r>
          </w:p>
        </w:tc>
      </w:tr>
      <w:tr w:rsidR="00B40232" w:rsidRPr="003D2985" w14:paraId="2334043A" w14:textId="77777777" w:rsidTr="75DB7457">
        <w:trPr>
          <w:trHeight w:val="401"/>
        </w:trPr>
        <w:tc>
          <w:tcPr>
            <w:tcW w:w="3114" w:type="dxa"/>
            <w:shd w:val="clear" w:color="auto" w:fill="F26322" w:themeFill="accent1"/>
            <w:vAlign w:val="center"/>
          </w:tcPr>
          <w:p w14:paraId="7B6A7B2C" w14:textId="21BDAEA9" w:rsidR="00E02536" w:rsidRPr="003D2985" w:rsidRDefault="00E02536" w:rsidP="00E02536">
            <w:pPr>
              <w:pStyle w:val="NoSpacing"/>
              <w:rPr>
                <w:rFonts w:ascii="Arial" w:hAnsi="Arial" w:cs="Arial"/>
                <w:b/>
                <w:bCs/>
              </w:rPr>
            </w:pPr>
            <w:r w:rsidRPr="003D2985">
              <w:rPr>
                <w:rFonts w:ascii="Arial" w:hAnsi="Arial" w:cs="Arial"/>
                <w:b/>
                <w:bCs/>
                <w:color w:val="FFFFFF" w:themeColor="background1"/>
              </w:rPr>
              <w:t>No previous experience</w:t>
            </w:r>
          </w:p>
        </w:tc>
        <w:tc>
          <w:tcPr>
            <w:tcW w:w="10631" w:type="dxa"/>
            <w:shd w:val="clear" w:color="auto" w:fill="FCDFD2" w:themeFill="accent1" w:themeFillTint="33"/>
            <w:vAlign w:val="center"/>
          </w:tcPr>
          <w:p w14:paraId="21AA7415" w14:textId="1841DC1A" w:rsidR="00E02536" w:rsidRPr="003D2985" w:rsidRDefault="00E02536" w:rsidP="00E02536">
            <w:pPr>
              <w:pStyle w:val="NoSpacing"/>
              <w:rPr>
                <w:rFonts w:ascii="Arial" w:hAnsi="Arial" w:cs="Arial"/>
              </w:rPr>
            </w:pPr>
            <w:r w:rsidRPr="003D2985">
              <w:rPr>
                <w:rFonts w:ascii="Arial" w:hAnsi="Arial" w:cs="Arial"/>
              </w:rPr>
              <w:t xml:space="preserve">This is new to me. I need to prioritise my action plan to develop my competence in this area </w:t>
            </w:r>
            <w:r w:rsidRPr="003D2985">
              <w:rPr>
                <w:rFonts w:ascii="Arial" w:hAnsi="Arial" w:cs="Arial"/>
                <w:b/>
                <w:bCs/>
              </w:rPr>
              <w:t>before</w:t>
            </w:r>
            <w:r w:rsidRPr="003D2985">
              <w:rPr>
                <w:rFonts w:ascii="Arial" w:hAnsi="Arial" w:cs="Arial"/>
              </w:rPr>
              <w:t xml:space="preserve"> I deliver the service. I will access the resources suggested in the self-assessment framework to help me consider how I can develop my competence in this area.</w:t>
            </w:r>
          </w:p>
        </w:tc>
      </w:tr>
    </w:tbl>
    <w:p w14:paraId="7E365AF3" w14:textId="48864920" w:rsidR="00AF4CBC" w:rsidRPr="003D2985" w:rsidRDefault="00AF4CBC" w:rsidP="00E403A7">
      <w:pPr>
        <w:pStyle w:val="NoSpacing"/>
        <w:rPr>
          <w:rFonts w:ascii="Arial" w:hAnsi="Arial" w:cs="Arial"/>
        </w:rPr>
      </w:pPr>
    </w:p>
    <w:p w14:paraId="5D0CDC23" w14:textId="7614BA22" w:rsidR="00D57B19" w:rsidRPr="003D2985" w:rsidRDefault="005F300D" w:rsidP="75DB7457">
      <w:pPr>
        <w:pStyle w:val="NoSpacing"/>
        <w:spacing w:after="120"/>
        <w:rPr>
          <w:rFonts w:ascii="Arial" w:hAnsi="Arial" w:cs="Arial"/>
        </w:rPr>
      </w:pPr>
      <w:r w:rsidRPr="003D2985">
        <w:rPr>
          <w:rFonts w:ascii="Arial" w:hAnsi="Arial" w:cs="Arial"/>
        </w:rPr>
        <w:t xml:space="preserve">If you do not fully meet a specific </w:t>
      </w:r>
      <w:r w:rsidR="009F38D1" w:rsidRPr="003D2985">
        <w:rPr>
          <w:rFonts w:ascii="Arial" w:hAnsi="Arial" w:cs="Arial"/>
        </w:rPr>
        <w:t>statement</w:t>
      </w:r>
      <w:r w:rsidR="003C134A" w:rsidRPr="003D2985">
        <w:rPr>
          <w:rFonts w:ascii="Arial" w:hAnsi="Arial" w:cs="Arial"/>
        </w:rPr>
        <w:t>,</w:t>
      </w:r>
      <w:r w:rsidRPr="003D2985">
        <w:rPr>
          <w:rFonts w:ascii="Arial" w:hAnsi="Arial" w:cs="Arial"/>
        </w:rPr>
        <w:t xml:space="preserve"> </w:t>
      </w:r>
      <w:r w:rsidR="003D3A47" w:rsidRPr="003D2985">
        <w:rPr>
          <w:rFonts w:ascii="Arial" w:hAnsi="Arial" w:cs="Arial"/>
        </w:rPr>
        <w:t xml:space="preserve">you will need to </w:t>
      </w:r>
      <w:r w:rsidR="003C134A" w:rsidRPr="003D2985">
        <w:rPr>
          <w:rFonts w:ascii="Arial" w:hAnsi="Arial" w:cs="Arial"/>
        </w:rPr>
        <w:t>p</w:t>
      </w:r>
      <w:r w:rsidR="0040671B" w:rsidRPr="003D2985">
        <w:rPr>
          <w:rFonts w:ascii="Arial" w:hAnsi="Arial" w:cs="Arial"/>
        </w:rPr>
        <w:t xml:space="preserve">lan actions to address your development needs. </w:t>
      </w:r>
      <w:r w:rsidR="000A219A" w:rsidRPr="003D2985">
        <w:rPr>
          <w:rFonts w:ascii="Arial" w:hAnsi="Arial" w:cs="Arial"/>
        </w:rPr>
        <w:t xml:space="preserve">You can identify suitable resources to support you in the </w:t>
      </w:r>
      <w:r w:rsidR="00CF1694" w:rsidRPr="003D2985">
        <w:rPr>
          <w:rFonts w:ascii="Arial" w:hAnsi="Arial" w:cs="Arial"/>
        </w:rPr>
        <w:t>l</w:t>
      </w:r>
      <w:r w:rsidR="000A219A" w:rsidRPr="003D2985">
        <w:rPr>
          <w:rFonts w:ascii="Arial" w:hAnsi="Arial" w:cs="Arial"/>
        </w:rPr>
        <w:t xml:space="preserve">earning </w:t>
      </w:r>
      <w:r w:rsidR="00CF1694" w:rsidRPr="003D2985">
        <w:rPr>
          <w:rFonts w:ascii="Arial" w:hAnsi="Arial" w:cs="Arial"/>
        </w:rPr>
        <w:t>r</w:t>
      </w:r>
      <w:r w:rsidR="000A219A" w:rsidRPr="003D2985">
        <w:rPr>
          <w:rFonts w:ascii="Arial" w:hAnsi="Arial" w:cs="Arial"/>
        </w:rPr>
        <w:t>esources column.</w:t>
      </w:r>
      <w:r w:rsidR="00507DD8" w:rsidRPr="003D2985">
        <w:rPr>
          <w:rFonts w:ascii="Arial" w:hAnsi="Arial" w:cs="Arial"/>
        </w:rPr>
        <w:t xml:space="preserve"> </w:t>
      </w:r>
      <w:r w:rsidR="00E963B8" w:rsidRPr="003D2985">
        <w:rPr>
          <w:rFonts w:ascii="Arial" w:hAnsi="Arial" w:cs="Arial"/>
        </w:rPr>
        <w:t>Ensuring</w:t>
      </w:r>
      <w:r w:rsidR="0040671B" w:rsidRPr="003D2985">
        <w:rPr>
          <w:rFonts w:ascii="Arial" w:hAnsi="Arial" w:cs="Arial"/>
        </w:rPr>
        <w:t xml:space="preserve"> your objectives </w:t>
      </w:r>
      <w:r w:rsidR="00E963B8" w:rsidRPr="003D2985">
        <w:rPr>
          <w:rFonts w:ascii="Arial" w:hAnsi="Arial" w:cs="Arial"/>
        </w:rPr>
        <w:t xml:space="preserve">are </w:t>
      </w:r>
      <w:r w:rsidR="0040671B" w:rsidRPr="003D2985">
        <w:rPr>
          <w:rFonts w:ascii="Arial" w:hAnsi="Arial" w:cs="Arial"/>
        </w:rPr>
        <w:t>SMART (</w:t>
      </w:r>
      <w:r w:rsidR="0004573C" w:rsidRPr="003D2985">
        <w:rPr>
          <w:rFonts w:ascii="Arial" w:hAnsi="Arial" w:cs="Arial"/>
        </w:rPr>
        <w:t>Specific</w:t>
      </w:r>
      <w:r w:rsidR="0040671B" w:rsidRPr="003D2985">
        <w:rPr>
          <w:rFonts w:ascii="Arial" w:hAnsi="Arial" w:cs="Arial"/>
        </w:rPr>
        <w:t xml:space="preserve">, </w:t>
      </w:r>
      <w:r w:rsidR="0004573C" w:rsidRPr="003D2985">
        <w:rPr>
          <w:rFonts w:ascii="Arial" w:hAnsi="Arial" w:cs="Arial"/>
        </w:rPr>
        <w:t>Measurable</w:t>
      </w:r>
      <w:r w:rsidR="0040671B" w:rsidRPr="003D2985">
        <w:rPr>
          <w:rFonts w:ascii="Arial" w:hAnsi="Arial" w:cs="Arial"/>
        </w:rPr>
        <w:t xml:space="preserve">, </w:t>
      </w:r>
      <w:r w:rsidR="0004573C" w:rsidRPr="003D2985">
        <w:rPr>
          <w:rFonts w:ascii="Arial" w:hAnsi="Arial" w:cs="Arial"/>
        </w:rPr>
        <w:t>Achievable</w:t>
      </w:r>
      <w:r w:rsidR="0040671B" w:rsidRPr="003D2985">
        <w:rPr>
          <w:rFonts w:ascii="Arial" w:hAnsi="Arial" w:cs="Arial"/>
        </w:rPr>
        <w:t xml:space="preserve">, </w:t>
      </w:r>
      <w:r w:rsidR="0004573C" w:rsidRPr="003D2985">
        <w:rPr>
          <w:rFonts w:ascii="Arial" w:hAnsi="Arial" w:cs="Arial"/>
        </w:rPr>
        <w:t xml:space="preserve">Relevant </w:t>
      </w:r>
      <w:r w:rsidR="0040671B" w:rsidRPr="003D2985">
        <w:rPr>
          <w:rFonts w:ascii="Arial" w:hAnsi="Arial" w:cs="Arial"/>
        </w:rPr>
        <w:t xml:space="preserve">and </w:t>
      </w:r>
      <w:r w:rsidR="0004573C" w:rsidRPr="003D2985">
        <w:rPr>
          <w:rFonts w:ascii="Arial" w:hAnsi="Arial" w:cs="Arial"/>
        </w:rPr>
        <w:t>Time</w:t>
      </w:r>
      <w:r w:rsidR="0040671B" w:rsidRPr="003D2985">
        <w:rPr>
          <w:rFonts w:ascii="Arial" w:hAnsi="Arial" w:cs="Arial"/>
        </w:rPr>
        <w:t xml:space="preserve">-bound) will make it easier to get started, </w:t>
      </w:r>
      <w:r w:rsidR="00E963B8" w:rsidRPr="003D2985">
        <w:rPr>
          <w:rFonts w:ascii="Arial" w:hAnsi="Arial" w:cs="Arial"/>
        </w:rPr>
        <w:t xml:space="preserve">help you to </w:t>
      </w:r>
      <w:r w:rsidR="0040671B" w:rsidRPr="003D2985">
        <w:rPr>
          <w:rFonts w:ascii="Arial" w:hAnsi="Arial" w:cs="Arial"/>
        </w:rPr>
        <w:t xml:space="preserve">keep track of </w:t>
      </w:r>
      <w:r w:rsidR="00E963B8" w:rsidRPr="003D2985">
        <w:rPr>
          <w:rFonts w:ascii="Arial" w:hAnsi="Arial" w:cs="Arial"/>
        </w:rPr>
        <w:t xml:space="preserve">your </w:t>
      </w:r>
      <w:r w:rsidR="0040671B" w:rsidRPr="003D2985">
        <w:rPr>
          <w:rFonts w:ascii="Arial" w:hAnsi="Arial" w:cs="Arial"/>
        </w:rPr>
        <w:t xml:space="preserve">progress and </w:t>
      </w:r>
      <w:r w:rsidR="00E963B8" w:rsidRPr="003D2985">
        <w:rPr>
          <w:rFonts w:ascii="Arial" w:hAnsi="Arial" w:cs="Arial"/>
        </w:rPr>
        <w:t>enable</w:t>
      </w:r>
      <w:r w:rsidR="00DF09C8" w:rsidRPr="003D2985">
        <w:rPr>
          <w:rFonts w:ascii="Arial" w:hAnsi="Arial" w:cs="Arial"/>
        </w:rPr>
        <w:t xml:space="preserve"> you to </w:t>
      </w:r>
      <w:r w:rsidR="0040671B" w:rsidRPr="003D2985">
        <w:rPr>
          <w:rFonts w:ascii="Arial" w:hAnsi="Arial" w:cs="Arial"/>
        </w:rPr>
        <w:t xml:space="preserve">spend your time more efficiently and productively. </w:t>
      </w:r>
      <w:r w:rsidR="00EF1178" w:rsidRPr="003D2985">
        <w:rPr>
          <w:rFonts w:ascii="Arial" w:hAnsi="Arial" w:cs="Arial"/>
        </w:rPr>
        <w:t xml:space="preserve">To help with this you can </w:t>
      </w:r>
      <w:r w:rsidR="007722B6" w:rsidRPr="003D2985">
        <w:rPr>
          <w:rFonts w:ascii="Arial" w:hAnsi="Arial" w:cs="Arial"/>
        </w:rPr>
        <w:t>use our</w:t>
      </w:r>
      <w:r w:rsidR="00EF1178" w:rsidRPr="003D2985">
        <w:rPr>
          <w:rFonts w:ascii="Arial" w:hAnsi="Arial" w:cs="Arial"/>
        </w:rPr>
        <w:t xml:space="preserve"> </w:t>
      </w:r>
      <w:hyperlink r:id="rId16" w:history="1">
        <w:r w:rsidR="00600AE8" w:rsidRPr="00600AE8">
          <w:rPr>
            <w:rStyle w:val="Hyperlink"/>
            <w:rFonts w:cs="Arial"/>
          </w:rPr>
          <w:t>action plan template</w:t>
        </w:r>
      </w:hyperlink>
      <w:r w:rsidR="00EF1178" w:rsidRPr="003D2985">
        <w:rPr>
          <w:rFonts w:ascii="Arial" w:hAnsi="Arial" w:cs="Arial"/>
        </w:rPr>
        <w:t>.</w:t>
      </w:r>
    </w:p>
    <w:p w14:paraId="78FA29D7" w14:textId="231F4182" w:rsidR="00D57B19" w:rsidRPr="003D2985" w:rsidRDefault="00590917" w:rsidP="00D57B19">
      <w:pPr>
        <w:pStyle w:val="NoSpacing"/>
        <w:rPr>
          <w:rFonts w:ascii="Arial" w:hAnsi="Arial" w:cs="Arial"/>
        </w:rPr>
      </w:pPr>
      <w:r w:rsidRPr="003D2985">
        <w:rPr>
          <w:rFonts w:ascii="Arial" w:hAnsi="Arial" w:cs="Arial"/>
        </w:rPr>
        <w:t>Regularly r</w:t>
      </w:r>
      <w:r w:rsidR="00D57B19" w:rsidRPr="003D2985">
        <w:rPr>
          <w:rFonts w:ascii="Arial" w:hAnsi="Arial" w:cs="Arial"/>
        </w:rPr>
        <w:t xml:space="preserve">evisiting this self-assessment framework will </w:t>
      </w:r>
      <w:r w:rsidR="00505889" w:rsidRPr="003D2985">
        <w:rPr>
          <w:rFonts w:ascii="Arial" w:hAnsi="Arial" w:cs="Arial"/>
        </w:rPr>
        <w:t xml:space="preserve">help you </w:t>
      </w:r>
      <w:r w:rsidR="00C750CE" w:rsidRPr="003D2985">
        <w:rPr>
          <w:rFonts w:ascii="Arial" w:hAnsi="Arial" w:cs="Arial"/>
        </w:rPr>
        <w:t xml:space="preserve">to </w:t>
      </w:r>
      <w:r w:rsidR="00D57B19" w:rsidRPr="003D2985">
        <w:rPr>
          <w:rFonts w:ascii="Arial" w:hAnsi="Arial" w:cs="Arial"/>
        </w:rPr>
        <w:t xml:space="preserve">apply </w:t>
      </w:r>
      <w:r w:rsidR="00C750CE" w:rsidRPr="003D2985">
        <w:rPr>
          <w:rFonts w:ascii="Arial" w:hAnsi="Arial" w:cs="Arial"/>
        </w:rPr>
        <w:t>yourself and your peers’</w:t>
      </w:r>
      <w:r w:rsidR="00980995" w:rsidRPr="003D2985">
        <w:rPr>
          <w:rFonts w:ascii="Arial" w:hAnsi="Arial" w:cs="Arial"/>
        </w:rPr>
        <w:t xml:space="preserve"> </w:t>
      </w:r>
      <w:r w:rsidR="00D57B19" w:rsidRPr="003D2985">
        <w:rPr>
          <w:rFonts w:ascii="Arial" w:hAnsi="Arial" w:cs="Arial"/>
        </w:rPr>
        <w:t xml:space="preserve">experiences </w:t>
      </w:r>
      <w:r w:rsidR="00980995" w:rsidRPr="003D2985">
        <w:rPr>
          <w:rFonts w:ascii="Arial" w:hAnsi="Arial" w:cs="Arial"/>
        </w:rPr>
        <w:t>in</w:t>
      </w:r>
      <w:r w:rsidR="00D57B19" w:rsidRPr="003D2985">
        <w:rPr>
          <w:rFonts w:ascii="Arial" w:hAnsi="Arial" w:cs="Arial"/>
        </w:rPr>
        <w:t xml:space="preserve"> providing the service</w:t>
      </w:r>
      <w:r w:rsidR="00C750CE" w:rsidRPr="003D2985">
        <w:rPr>
          <w:rFonts w:ascii="Arial" w:hAnsi="Arial" w:cs="Arial"/>
        </w:rPr>
        <w:t>.</w:t>
      </w:r>
      <w:r w:rsidR="00D57B19" w:rsidRPr="003D2985">
        <w:rPr>
          <w:rFonts w:ascii="Arial" w:hAnsi="Arial" w:cs="Arial"/>
        </w:rPr>
        <w:t xml:space="preserve"> </w:t>
      </w:r>
      <w:r w:rsidR="00C750CE" w:rsidRPr="003D2985">
        <w:rPr>
          <w:rFonts w:ascii="Arial" w:hAnsi="Arial" w:cs="Arial"/>
        </w:rPr>
        <w:t>This will</w:t>
      </w:r>
      <w:r w:rsidR="00D57B19" w:rsidRPr="003D2985">
        <w:rPr>
          <w:rFonts w:ascii="Arial" w:hAnsi="Arial" w:cs="Arial"/>
        </w:rPr>
        <w:t xml:space="preserve"> ensure </w:t>
      </w:r>
      <w:r w:rsidR="00C750CE" w:rsidRPr="003D2985">
        <w:rPr>
          <w:rFonts w:ascii="Arial" w:hAnsi="Arial" w:cs="Arial"/>
        </w:rPr>
        <w:t xml:space="preserve">that </w:t>
      </w:r>
      <w:r w:rsidR="00D57B19" w:rsidRPr="003D2985">
        <w:rPr>
          <w:rFonts w:ascii="Arial" w:hAnsi="Arial" w:cs="Arial"/>
        </w:rPr>
        <w:t>you continue to meet the needs of people accessing the service</w:t>
      </w:r>
      <w:r w:rsidR="00C750CE" w:rsidRPr="003D2985">
        <w:rPr>
          <w:rFonts w:ascii="Arial" w:hAnsi="Arial" w:cs="Arial"/>
        </w:rPr>
        <w:t>,</w:t>
      </w:r>
      <w:r w:rsidR="00D57B19" w:rsidRPr="003D2985">
        <w:rPr>
          <w:rFonts w:ascii="Arial" w:hAnsi="Arial" w:cs="Arial"/>
        </w:rPr>
        <w:t xml:space="preserve"> and </w:t>
      </w:r>
      <w:r w:rsidR="00C750CE" w:rsidRPr="003D2985">
        <w:rPr>
          <w:rFonts w:ascii="Arial" w:hAnsi="Arial" w:cs="Arial"/>
        </w:rPr>
        <w:t xml:space="preserve">that you </w:t>
      </w:r>
      <w:r w:rsidR="00D57B19" w:rsidRPr="003D2985">
        <w:rPr>
          <w:rFonts w:ascii="Arial" w:hAnsi="Arial" w:cs="Arial"/>
        </w:rPr>
        <w:t xml:space="preserve">identify opportunities to </w:t>
      </w:r>
      <w:r w:rsidR="00597DB0" w:rsidRPr="003D2985">
        <w:rPr>
          <w:rFonts w:ascii="Arial" w:hAnsi="Arial" w:cs="Arial"/>
        </w:rPr>
        <w:t xml:space="preserve">further </w:t>
      </w:r>
      <w:r w:rsidR="00D57B19" w:rsidRPr="003D2985">
        <w:rPr>
          <w:rFonts w:ascii="Arial" w:hAnsi="Arial" w:cs="Arial"/>
        </w:rPr>
        <w:t xml:space="preserve">develop and improve. </w:t>
      </w:r>
    </w:p>
    <w:p w14:paraId="55CBBF16" w14:textId="77777777" w:rsidR="00D57B19" w:rsidRPr="003D2985" w:rsidRDefault="00D57B19" w:rsidP="000F14F0">
      <w:pPr>
        <w:pStyle w:val="NoSpacing"/>
        <w:rPr>
          <w:rFonts w:ascii="Arial" w:hAnsi="Arial" w:cs="Arial"/>
        </w:rPr>
      </w:pPr>
    </w:p>
    <w:p w14:paraId="2B466139" w14:textId="7FEE3F8F" w:rsidR="00DB7C40" w:rsidRPr="003D2985" w:rsidRDefault="00DB7C40">
      <w:pPr>
        <w:rPr>
          <w:rFonts w:ascii="Arial" w:hAnsi="Arial" w:cs="Arial"/>
        </w:rPr>
      </w:pPr>
      <w:r w:rsidRPr="003D2985">
        <w:rPr>
          <w:rFonts w:ascii="Arial" w:hAnsi="Arial" w:cs="Arial"/>
        </w:rPr>
        <w:br w:type="page"/>
      </w:r>
    </w:p>
    <w:p w14:paraId="0CBBF86F" w14:textId="46A8E57A" w:rsidR="00E403A7" w:rsidRPr="003D2985" w:rsidRDefault="00A025D1" w:rsidP="75DB7457">
      <w:pPr>
        <w:pStyle w:val="Heading2"/>
      </w:pPr>
      <w:bookmarkStart w:id="0" w:name="_Table_1"/>
      <w:bookmarkEnd w:id="0"/>
      <w:r w:rsidRPr="003D2985">
        <w:lastRenderedPageBreak/>
        <w:t>Table 1</w:t>
      </w:r>
    </w:p>
    <w:tbl>
      <w:tblPr>
        <w:tblStyle w:val="TableGrid"/>
        <w:tblW w:w="0" w:type="auto"/>
        <w:tblLayout w:type="fixed"/>
        <w:tblCellMar>
          <w:top w:w="113" w:type="dxa"/>
          <w:bottom w:w="113" w:type="dxa"/>
        </w:tblCellMar>
        <w:tblLook w:val="04A0" w:firstRow="1" w:lastRow="0" w:firstColumn="1" w:lastColumn="0" w:noHBand="0" w:noVBand="1"/>
      </w:tblPr>
      <w:tblGrid>
        <w:gridCol w:w="4106"/>
        <w:gridCol w:w="1418"/>
        <w:gridCol w:w="1701"/>
        <w:gridCol w:w="1417"/>
        <w:gridCol w:w="5306"/>
      </w:tblGrid>
      <w:tr w:rsidR="00A025D1" w:rsidRPr="003D2985" w14:paraId="61EF951C" w14:textId="77777777" w:rsidTr="5A6EB82F">
        <w:trPr>
          <w:trHeight w:val="300"/>
        </w:trPr>
        <w:tc>
          <w:tcPr>
            <w:tcW w:w="13948" w:type="dxa"/>
            <w:gridSpan w:val="5"/>
            <w:shd w:val="clear" w:color="auto" w:fill="D9D9D9" w:themeFill="background1" w:themeFillShade="D9"/>
          </w:tcPr>
          <w:p w14:paraId="46F28BF2" w14:textId="2170C891" w:rsidR="00A025D1" w:rsidRPr="003D2985" w:rsidRDefault="00A025D1" w:rsidP="00E403A7">
            <w:pPr>
              <w:rPr>
                <w:rFonts w:ascii="Arial" w:hAnsi="Arial" w:cs="Arial"/>
              </w:rPr>
            </w:pPr>
            <w:r w:rsidRPr="003D2985">
              <w:rPr>
                <w:rFonts w:ascii="Arial" w:hAnsi="Arial" w:cs="Arial"/>
                <w:b/>
                <w:bCs/>
              </w:rPr>
              <w:t xml:space="preserve">Knowing the </w:t>
            </w:r>
            <w:r w:rsidR="50E161FD" w:rsidRPr="003D2985">
              <w:rPr>
                <w:rFonts w:ascii="Arial" w:hAnsi="Arial" w:cs="Arial"/>
                <w:b/>
                <w:bCs/>
              </w:rPr>
              <w:t xml:space="preserve">Pharmacy First </w:t>
            </w:r>
            <w:r w:rsidRPr="003D2985">
              <w:rPr>
                <w:rFonts w:ascii="Arial" w:hAnsi="Arial" w:cs="Arial"/>
                <w:b/>
                <w:bCs/>
              </w:rPr>
              <w:t>service</w:t>
            </w:r>
          </w:p>
        </w:tc>
      </w:tr>
      <w:tr w:rsidR="002D023C" w:rsidRPr="003D2985" w14:paraId="698F1FA0" w14:textId="77777777" w:rsidTr="00523E03">
        <w:trPr>
          <w:trHeight w:val="300"/>
        </w:trPr>
        <w:tc>
          <w:tcPr>
            <w:tcW w:w="4106" w:type="dxa"/>
          </w:tcPr>
          <w:p w14:paraId="3F3836FA" w14:textId="2D961254" w:rsidR="00273F4F" w:rsidRPr="003D2985" w:rsidRDefault="62516EE5" w:rsidP="00E403A7">
            <w:pPr>
              <w:rPr>
                <w:rFonts w:ascii="Arial" w:hAnsi="Arial" w:cs="Arial"/>
                <w:b/>
                <w:bCs/>
              </w:rPr>
            </w:pPr>
            <w:r w:rsidRPr="003D2985">
              <w:rPr>
                <w:rFonts w:ascii="Arial" w:hAnsi="Arial" w:cs="Arial"/>
                <w:b/>
                <w:bCs/>
              </w:rPr>
              <w:t>S</w:t>
            </w:r>
            <w:r w:rsidR="66843F30" w:rsidRPr="003D2985">
              <w:rPr>
                <w:rFonts w:ascii="Arial" w:hAnsi="Arial" w:cs="Arial"/>
                <w:b/>
                <w:bCs/>
              </w:rPr>
              <w:t>tatements</w:t>
            </w:r>
          </w:p>
        </w:tc>
        <w:tc>
          <w:tcPr>
            <w:tcW w:w="1418" w:type="dxa"/>
          </w:tcPr>
          <w:p w14:paraId="50FDB90C" w14:textId="5F650329" w:rsidR="009204C5" w:rsidRPr="003D2985" w:rsidRDefault="005D4A56" w:rsidP="00E403A7">
            <w:pPr>
              <w:rPr>
                <w:rFonts w:ascii="Arial" w:hAnsi="Arial" w:cs="Arial"/>
                <w:b/>
                <w:bCs/>
                <w:spacing w:val="-3"/>
              </w:rPr>
            </w:pPr>
            <w:r w:rsidRPr="003D2985">
              <w:rPr>
                <w:rFonts w:ascii="Arial" w:hAnsi="Arial" w:cs="Arial"/>
                <w:b/>
                <w:bCs/>
                <w:spacing w:val="-3"/>
              </w:rPr>
              <w:t>Competent</w:t>
            </w:r>
          </w:p>
        </w:tc>
        <w:tc>
          <w:tcPr>
            <w:tcW w:w="1701" w:type="dxa"/>
          </w:tcPr>
          <w:p w14:paraId="30B0E6AA" w14:textId="57A37C62" w:rsidR="00273F4F" w:rsidRPr="003D2985" w:rsidRDefault="517235CB" w:rsidP="00E403A7">
            <w:pPr>
              <w:rPr>
                <w:rFonts w:ascii="Arial" w:hAnsi="Arial" w:cs="Arial"/>
                <w:b/>
                <w:bCs/>
                <w:spacing w:val="-3"/>
              </w:rPr>
            </w:pPr>
            <w:r w:rsidRPr="003D2985">
              <w:rPr>
                <w:rFonts w:ascii="Arial" w:hAnsi="Arial" w:cs="Arial"/>
                <w:b/>
                <w:bCs/>
                <w:spacing w:val="-3"/>
              </w:rPr>
              <w:t>Development required</w:t>
            </w:r>
          </w:p>
        </w:tc>
        <w:tc>
          <w:tcPr>
            <w:tcW w:w="1417" w:type="dxa"/>
          </w:tcPr>
          <w:p w14:paraId="0436AA3D" w14:textId="77777777" w:rsidR="001C1C9C" w:rsidRPr="003D2985" w:rsidRDefault="005D4A56" w:rsidP="001C1C9C">
            <w:pPr>
              <w:rPr>
                <w:rFonts w:ascii="Arial" w:hAnsi="Arial" w:cs="Arial"/>
                <w:b/>
                <w:bCs/>
                <w:spacing w:val="-3"/>
              </w:rPr>
            </w:pPr>
            <w:r w:rsidRPr="003D2985">
              <w:rPr>
                <w:rFonts w:ascii="Arial" w:hAnsi="Arial" w:cs="Arial"/>
                <w:b/>
                <w:bCs/>
                <w:spacing w:val="-3"/>
              </w:rPr>
              <w:t>No previous</w:t>
            </w:r>
          </w:p>
          <w:p w14:paraId="6AA1EC8F" w14:textId="6ACBC8AC" w:rsidR="00273F4F" w:rsidRPr="003D2985" w:rsidRDefault="005D4A56" w:rsidP="001C1C9C">
            <w:pPr>
              <w:rPr>
                <w:rFonts w:ascii="Arial" w:hAnsi="Arial" w:cs="Arial"/>
                <w:b/>
                <w:bCs/>
                <w:spacing w:val="-4"/>
              </w:rPr>
            </w:pPr>
            <w:r w:rsidRPr="003D2985">
              <w:rPr>
                <w:rFonts w:ascii="Arial" w:hAnsi="Arial" w:cs="Arial"/>
                <w:b/>
                <w:bCs/>
                <w:spacing w:val="-4"/>
              </w:rPr>
              <w:t>experience</w:t>
            </w:r>
          </w:p>
        </w:tc>
        <w:tc>
          <w:tcPr>
            <w:tcW w:w="5306" w:type="dxa"/>
          </w:tcPr>
          <w:p w14:paraId="71915958" w14:textId="1C79D592" w:rsidR="00273F4F" w:rsidRPr="003D2985" w:rsidRDefault="7CEBA328" w:rsidP="00E403A7">
            <w:pPr>
              <w:rPr>
                <w:rFonts w:ascii="Arial" w:hAnsi="Arial" w:cs="Arial"/>
                <w:b/>
                <w:bCs/>
              </w:rPr>
            </w:pPr>
            <w:r w:rsidRPr="003D2985">
              <w:rPr>
                <w:rFonts w:ascii="Arial" w:hAnsi="Arial" w:cs="Arial"/>
                <w:b/>
                <w:bCs/>
              </w:rPr>
              <w:t>Learning resources</w:t>
            </w:r>
            <w:r w:rsidR="3287DEFB" w:rsidRPr="003D2985">
              <w:rPr>
                <w:rFonts w:ascii="Arial" w:hAnsi="Arial" w:cs="Arial"/>
                <w:b/>
                <w:bCs/>
              </w:rPr>
              <w:t xml:space="preserve"> to support your development</w:t>
            </w:r>
          </w:p>
          <w:p w14:paraId="60FD1EB0" w14:textId="710069EE" w:rsidR="00273F4F" w:rsidRPr="003D2985" w:rsidRDefault="00273F4F" w:rsidP="00E403A7">
            <w:pPr>
              <w:rPr>
                <w:rFonts w:ascii="Arial" w:hAnsi="Arial" w:cs="Arial"/>
              </w:rPr>
            </w:pPr>
          </w:p>
        </w:tc>
      </w:tr>
      <w:tr w:rsidR="002D023C" w:rsidRPr="003D2985" w14:paraId="5B14A26C" w14:textId="77777777" w:rsidTr="00523E03">
        <w:trPr>
          <w:trHeight w:val="300"/>
        </w:trPr>
        <w:tc>
          <w:tcPr>
            <w:tcW w:w="4106" w:type="dxa"/>
          </w:tcPr>
          <w:p w14:paraId="32BD2739" w14:textId="3EB9B7FD" w:rsidR="00273F4F" w:rsidRPr="003D2985" w:rsidRDefault="7CEBA328" w:rsidP="75DB7457">
            <w:pPr>
              <w:pStyle w:val="ListParagraph"/>
              <w:numPr>
                <w:ilvl w:val="0"/>
                <w:numId w:val="1"/>
              </w:numPr>
              <w:ind w:left="313" w:hanging="284"/>
              <w:rPr>
                <w:rFonts w:ascii="Arial" w:hAnsi="Arial" w:cs="Arial"/>
              </w:rPr>
            </w:pPr>
            <w:r w:rsidRPr="003D2985">
              <w:rPr>
                <w:rFonts w:ascii="Arial" w:hAnsi="Arial" w:cs="Arial"/>
              </w:rPr>
              <w:t>Can you explain the</w:t>
            </w:r>
            <w:r w:rsidR="1058656E" w:rsidRPr="003D2985">
              <w:rPr>
                <w:rFonts w:ascii="Arial" w:hAnsi="Arial" w:cs="Arial"/>
              </w:rPr>
              <w:t xml:space="preserve"> local</w:t>
            </w:r>
            <w:r w:rsidRPr="003D2985">
              <w:rPr>
                <w:rFonts w:ascii="Arial" w:hAnsi="Arial" w:cs="Arial"/>
              </w:rPr>
              <w:t xml:space="preserve"> NHS urgent care system and the role of community pharmacy as part of this system?</w:t>
            </w:r>
          </w:p>
        </w:tc>
        <w:tc>
          <w:tcPr>
            <w:tcW w:w="1418" w:type="dxa"/>
            <w:shd w:val="clear" w:color="auto" w:fill="A2D79F" w:themeFill="accent4" w:themeFillTint="99"/>
          </w:tcPr>
          <w:p w14:paraId="0B332972" w14:textId="77777777" w:rsidR="00273F4F" w:rsidRPr="003D2985" w:rsidRDefault="00273F4F" w:rsidP="00E403A7">
            <w:pPr>
              <w:rPr>
                <w:rFonts w:ascii="Arial" w:hAnsi="Arial" w:cs="Arial"/>
              </w:rPr>
            </w:pPr>
          </w:p>
        </w:tc>
        <w:tc>
          <w:tcPr>
            <w:tcW w:w="1701" w:type="dxa"/>
            <w:shd w:val="clear" w:color="auto" w:fill="E0F1DF" w:themeFill="accent4" w:themeFillTint="33"/>
          </w:tcPr>
          <w:p w14:paraId="44C9B4A2" w14:textId="77777777" w:rsidR="00273F4F" w:rsidRPr="003D2985" w:rsidRDefault="00273F4F" w:rsidP="00E403A7">
            <w:pPr>
              <w:rPr>
                <w:rFonts w:ascii="Arial" w:hAnsi="Arial" w:cs="Arial"/>
              </w:rPr>
            </w:pPr>
          </w:p>
        </w:tc>
        <w:tc>
          <w:tcPr>
            <w:tcW w:w="1417" w:type="dxa"/>
            <w:shd w:val="clear" w:color="auto" w:fill="F9C0A6" w:themeFill="accent1" w:themeFillTint="66"/>
          </w:tcPr>
          <w:p w14:paraId="1D969757" w14:textId="21566A27" w:rsidR="00273F4F" w:rsidRPr="003D2985" w:rsidRDefault="00273F4F" w:rsidP="00E403A7">
            <w:pPr>
              <w:rPr>
                <w:rFonts w:ascii="Arial" w:hAnsi="Arial" w:cs="Arial"/>
              </w:rPr>
            </w:pPr>
          </w:p>
        </w:tc>
        <w:tc>
          <w:tcPr>
            <w:tcW w:w="5306" w:type="dxa"/>
          </w:tcPr>
          <w:p w14:paraId="4484EC77" w14:textId="23029841" w:rsidR="00273F4F" w:rsidRPr="003D2985" w:rsidRDefault="43A823E2" w:rsidP="75DB7457">
            <w:pPr>
              <w:spacing w:after="120"/>
              <w:rPr>
                <w:rFonts w:ascii="Arial" w:hAnsi="Arial" w:cs="Arial"/>
              </w:rPr>
            </w:pPr>
            <w:r w:rsidRPr="003D2985">
              <w:rPr>
                <w:rFonts w:ascii="Arial" w:hAnsi="Arial" w:cs="Arial"/>
              </w:rPr>
              <w:t>NHS Pharmacy First</w:t>
            </w:r>
            <w:r w:rsidR="62B6927F" w:rsidRPr="003D2985">
              <w:rPr>
                <w:rFonts w:ascii="Arial" w:hAnsi="Arial" w:cs="Arial"/>
              </w:rPr>
              <w:t xml:space="preserve">: </w:t>
            </w:r>
            <w:hyperlink r:id="rId17" w:history="1">
              <w:r w:rsidR="62B6927F" w:rsidRPr="00132E55">
                <w:rPr>
                  <w:rStyle w:val="Hyperlink"/>
                  <w:rFonts w:cs="Arial"/>
                  <w:color w:val="FFC000"/>
                </w:rPr>
                <w:t>Service specification</w:t>
              </w:r>
            </w:hyperlink>
          </w:p>
          <w:p w14:paraId="14F685E3" w14:textId="17F17FE9" w:rsidR="00682BF3" w:rsidRPr="003D2985" w:rsidRDefault="62B6927F" w:rsidP="75DB7457">
            <w:pPr>
              <w:spacing w:after="120"/>
              <w:rPr>
                <w:rFonts w:ascii="Arial" w:hAnsi="Arial" w:cs="Arial"/>
              </w:rPr>
            </w:pPr>
            <w:r w:rsidRPr="003D2985">
              <w:rPr>
                <w:rFonts w:ascii="Arial" w:hAnsi="Arial" w:cs="Arial"/>
              </w:rPr>
              <w:t>CPP</w:t>
            </w:r>
            <w:r w:rsidRPr="00C3354C">
              <w:rPr>
                <w:rFonts w:ascii="Arial" w:hAnsi="Arial" w:cs="Arial"/>
              </w:rPr>
              <w:t>E</w:t>
            </w:r>
            <w:r w:rsidR="62A7D8F4" w:rsidRPr="00C3354C">
              <w:rPr>
                <w:rFonts w:ascii="Arial" w:hAnsi="Arial" w:cs="Arial"/>
              </w:rPr>
              <w:t>:</w:t>
            </w:r>
            <w:r w:rsidRPr="00C3354C">
              <w:rPr>
                <w:rFonts w:ascii="Arial" w:hAnsi="Arial" w:cs="Arial"/>
              </w:rPr>
              <w:t xml:space="preserve"> </w:t>
            </w:r>
            <w:r w:rsidR="009F0315" w:rsidRPr="004566E1">
              <w:rPr>
                <w:rFonts w:ascii="Arial" w:hAnsi="Arial" w:cs="Arial"/>
                <w:i/>
                <w:iCs/>
              </w:rPr>
              <w:t>Urgent care: the role of the community pharmacy and the NHS Pharmacy First service</w:t>
            </w:r>
            <w:r w:rsidRPr="00C3354C">
              <w:rPr>
                <w:rFonts w:ascii="Arial" w:hAnsi="Arial" w:cs="Arial"/>
                <w:i/>
                <w:iCs/>
              </w:rPr>
              <w:t xml:space="preserve"> </w:t>
            </w:r>
            <w:r w:rsidRPr="00C3354C">
              <w:rPr>
                <w:rFonts w:ascii="Arial" w:hAnsi="Arial" w:cs="Arial"/>
              </w:rPr>
              <w:t>e-learnin</w:t>
            </w:r>
            <w:r w:rsidRPr="003D2985">
              <w:rPr>
                <w:rFonts w:ascii="Arial" w:hAnsi="Arial" w:cs="Arial"/>
              </w:rPr>
              <w:t>g</w:t>
            </w:r>
            <w:r w:rsidR="009F0315" w:rsidRPr="003D2985">
              <w:rPr>
                <w:rFonts w:ascii="Arial" w:hAnsi="Arial" w:cs="Arial"/>
              </w:rPr>
              <w:t xml:space="preserve"> [coming soon</w:t>
            </w:r>
            <w:r w:rsidR="00687521" w:rsidRPr="003D2985">
              <w:rPr>
                <w:rFonts w:ascii="Arial" w:hAnsi="Arial" w:cs="Arial"/>
              </w:rPr>
              <w:t>]</w:t>
            </w:r>
          </w:p>
          <w:p w14:paraId="3538B215" w14:textId="26C4CBE9" w:rsidR="00682BF3" w:rsidRPr="003D2985" w:rsidRDefault="62B6927F" w:rsidP="00143979">
            <w:pPr>
              <w:rPr>
                <w:rFonts w:ascii="Arial" w:hAnsi="Arial" w:cs="Arial"/>
              </w:rPr>
            </w:pPr>
            <w:r w:rsidRPr="003D2985">
              <w:rPr>
                <w:rFonts w:ascii="Arial" w:hAnsi="Arial" w:cs="Arial"/>
              </w:rPr>
              <w:t>CPPE</w:t>
            </w:r>
            <w:r w:rsidR="62A7D8F4" w:rsidRPr="00523E03">
              <w:rPr>
                <w:rFonts w:ascii="Arial" w:hAnsi="Arial" w:cs="Arial"/>
                <w:i/>
                <w:iCs/>
              </w:rPr>
              <w:t>:</w:t>
            </w:r>
            <w:r w:rsidRPr="00523E03">
              <w:rPr>
                <w:rFonts w:ascii="Arial" w:hAnsi="Arial" w:cs="Arial"/>
                <w:i/>
                <w:iCs/>
              </w:rPr>
              <w:t xml:space="preserve"> </w:t>
            </w:r>
            <w:r w:rsidR="00EB315E" w:rsidRPr="004566E1">
              <w:rPr>
                <w:rFonts w:ascii="Arial" w:hAnsi="Arial" w:cs="Arial"/>
                <w:i/>
                <w:iCs/>
              </w:rPr>
              <w:t>NHS Pharmacy First service: essential skills</w:t>
            </w:r>
            <w:r w:rsidR="62A7D8F4" w:rsidRPr="003D2985">
              <w:rPr>
                <w:rFonts w:ascii="Arial" w:hAnsi="Arial" w:cs="Arial"/>
              </w:rPr>
              <w:t xml:space="preserve"> p</w:t>
            </w:r>
            <w:r w:rsidRPr="003D2985">
              <w:rPr>
                <w:rFonts w:ascii="Arial" w:hAnsi="Arial" w:cs="Arial"/>
              </w:rPr>
              <w:t>rogramme</w:t>
            </w:r>
            <w:r w:rsidR="00EB315E" w:rsidRPr="003D2985">
              <w:rPr>
                <w:rFonts w:ascii="Arial" w:hAnsi="Arial" w:cs="Arial"/>
              </w:rPr>
              <w:t xml:space="preserve"> [coming soon]</w:t>
            </w:r>
          </w:p>
        </w:tc>
      </w:tr>
      <w:tr w:rsidR="002D023C" w:rsidRPr="003D2985" w14:paraId="25A517C5" w14:textId="77777777" w:rsidTr="00523E03">
        <w:trPr>
          <w:trHeight w:val="300"/>
        </w:trPr>
        <w:tc>
          <w:tcPr>
            <w:tcW w:w="4106" w:type="dxa"/>
          </w:tcPr>
          <w:p w14:paraId="6DF467E4" w14:textId="1BFE5722" w:rsidR="00273F4F" w:rsidRPr="003D2985" w:rsidRDefault="3D95333B" w:rsidP="75DB7457">
            <w:pPr>
              <w:pStyle w:val="Default"/>
              <w:numPr>
                <w:ilvl w:val="0"/>
                <w:numId w:val="1"/>
              </w:numPr>
              <w:ind w:left="313" w:hanging="284"/>
              <w:rPr>
                <w:color w:val="auto"/>
                <w:sz w:val="22"/>
                <w:szCs w:val="22"/>
              </w:rPr>
            </w:pPr>
            <w:r w:rsidRPr="003D2985">
              <w:rPr>
                <w:color w:val="auto"/>
                <w:sz w:val="22"/>
                <w:szCs w:val="22"/>
              </w:rPr>
              <w:t>Can you</w:t>
            </w:r>
            <w:r w:rsidR="7CEBA328" w:rsidRPr="003D2985">
              <w:rPr>
                <w:color w:val="auto"/>
                <w:sz w:val="22"/>
                <w:szCs w:val="22"/>
              </w:rPr>
              <w:t xml:space="preserve"> explain how the service operates</w:t>
            </w:r>
            <w:r w:rsidR="69863629" w:rsidRPr="003D2985">
              <w:rPr>
                <w:color w:val="auto"/>
                <w:sz w:val="22"/>
                <w:szCs w:val="22"/>
              </w:rPr>
              <w:t xml:space="preserve"> –</w:t>
            </w:r>
            <w:r w:rsidR="7CEBA328" w:rsidRPr="003D2985">
              <w:rPr>
                <w:color w:val="auto"/>
                <w:sz w:val="22"/>
                <w:szCs w:val="22"/>
              </w:rPr>
              <w:t xml:space="preserve"> including the range of conditions and treatments </w:t>
            </w:r>
            <w:r w:rsidR="26E63134" w:rsidRPr="003D2985">
              <w:rPr>
                <w:color w:val="auto"/>
                <w:sz w:val="22"/>
                <w:szCs w:val="22"/>
              </w:rPr>
              <w:t>included</w:t>
            </w:r>
            <w:r w:rsidR="69863629" w:rsidRPr="003D2985">
              <w:rPr>
                <w:color w:val="auto"/>
                <w:sz w:val="22"/>
                <w:szCs w:val="22"/>
              </w:rPr>
              <w:t xml:space="preserve"> –</w:t>
            </w:r>
            <w:r w:rsidR="7CEBA328" w:rsidRPr="003D2985">
              <w:rPr>
                <w:color w:val="auto"/>
                <w:sz w:val="22"/>
                <w:szCs w:val="22"/>
              </w:rPr>
              <w:t xml:space="preserve"> to the public and other appropriate professionals?</w:t>
            </w:r>
          </w:p>
        </w:tc>
        <w:tc>
          <w:tcPr>
            <w:tcW w:w="1418" w:type="dxa"/>
            <w:shd w:val="clear" w:color="auto" w:fill="A2D79F" w:themeFill="accent4" w:themeFillTint="99"/>
          </w:tcPr>
          <w:p w14:paraId="142DAF97" w14:textId="77777777" w:rsidR="00273F4F" w:rsidRPr="003D2985" w:rsidRDefault="00273F4F" w:rsidP="00E403A7">
            <w:pPr>
              <w:rPr>
                <w:rFonts w:ascii="Arial" w:hAnsi="Arial" w:cs="Arial"/>
              </w:rPr>
            </w:pPr>
          </w:p>
        </w:tc>
        <w:tc>
          <w:tcPr>
            <w:tcW w:w="1701" w:type="dxa"/>
            <w:shd w:val="clear" w:color="auto" w:fill="E0F1DF" w:themeFill="accent4" w:themeFillTint="33"/>
          </w:tcPr>
          <w:p w14:paraId="37B5F2B9" w14:textId="77777777" w:rsidR="00273F4F" w:rsidRPr="003D2985" w:rsidRDefault="00273F4F" w:rsidP="00E403A7">
            <w:pPr>
              <w:rPr>
                <w:rFonts w:ascii="Arial" w:hAnsi="Arial" w:cs="Arial"/>
              </w:rPr>
            </w:pPr>
          </w:p>
        </w:tc>
        <w:tc>
          <w:tcPr>
            <w:tcW w:w="1417" w:type="dxa"/>
            <w:shd w:val="clear" w:color="auto" w:fill="F9C0A6" w:themeFill="accent1" w:themeFillTint="66"/>
          </w:tcPr>
          <w:p w14:paraId="54428672" w14:textId="68941670" w:rsidR="00273F4F" w:rsidRPr="003D2985" w:rsidRDefault="00273F4F" w:rsidP="00E403A7">
            <w:pPr>
              <w:rPr>
                <w:rFonts w:ascii="Arial" w:hAnsi="Arial" w:cs="Arial"/>
              </w:rPr>
            </w:pPr>
          </w:p>
        </w:tc>
        <w:tc>
          <w:tcPr>
            <w:tcW w:w="5306" w:type="dxa"/>
          </w:tcPr>
          <w:p w14:paraId="34B06B14" w14:textId="77777777" w:rsidR="003F64C9" w:rsidRPr="00132E55" w:rsidRDefault="0ECFEA38" w:rsidP="75DB7457">
            <w:pPr>
              <w:spacing w:after="120"/>
              <w:rPr>
                <w:rStyle w:val="Hyperlink"/>
                <w:color w:val="FFC000"/>
              </w:rPr>
            </w:pPr>
            <w:r w:rsidRPr="003D2985">
              <w:rPr>
                <w:rFonts w:ascii="Arial" w:hAnsi="Arial" w:cs="Arial"/>
              </w:rPr>
              <w:t xml:space="preserve">NHS Pharmacy First: </w:t>
            </w:r>
            <w:hyperlink r:id="rId18" w:history="1">
              <w:r w:rsidRPr="00132E55">
                <w:rPr>
                  <w:rStyle w:val="Hyperlink"/>
                  <w:rFonts w:cs="Arial"/>
                  <w:color w:val="FFC000"/>
                </w:rPr>
                <w:t>Service specification</w:t>
              </w:r>
            </w:hyperlink>
          </w:p>
          <w:p w14:paraId="5DD88920" w14:textId="2ED1F211" w:rsidR="00682BF3" w:rsidRPr="004566E1" w:rsidRDefault="62B6927F" w:rsidP="75DB7457">
            <w:pPr>
              <w:spacing w:after="120"/>
              <w:rPr>
                <w:rFonts w:ascii="Arial" w:hAnsi="Arial" w:cs="Arial"/>
              </w:rPr>
            </w:pPr>
            <w:r w:rsidRPr="004566E1">
              <w:rPr>
                <w:rFonts w:ascii="Arial" w:hAnsi="Arial" w:cs="Arial"/>
              </w:rPr>
              <w:t>CPPE</w:t>
            </w:r>
            <w:r w:rsidR="0C72E787" w:rsidRPr="004566E1">
              <w:rPr>
                <w:rFonts w:ascii="Arial" w:hAnsi="Arial" w:cs="Arial"/>
              </w:rPr>
              <w:t>:</w:t>
            </w:r>
            <w:r w:rsidRPr="004566E1">
              <w:rPr>
                <w:rFonts w:ascii="Arial" w:hAnsi="Arial" w:cs="Arial"/>
              </w:rPr>
              <w:t xml:space="preserve"> </w:t>
            </w:r>
            <w:r w:rsidR="00C3354C" w:rsidRPr="004566E1">
              <w:rPr>
                <w:rFonts w:ascii="Arial" w:hAnsi="Arial" w:cs="Arial"/>
                <w:i/>
                <w:iCs/>
              </w:rPr>
              <w:t>Urgent care: the role of the community pharmacy and the NHS Pharmacy First service</w:t>
            </w:r>
            <w:r w:rsidRPr="004566E1">
              <w:rPr>
                <w:rFonts w:ascii="Arial" w:hAnsi="Arial" w:cs="Arial"/>
                <w:i/>
                <w:iCs/>
              </w:rPr>
              <w:t xml:space="preserve"> </w:t>
            </w:r>
            <w:r w:rsidRPr="004566E1">
              <w:rPr>
                <w:rFonts w:ascii="Arial" w:hAnsi="Arial" w:cs="Arial"/>
              </w:rPr>
              <w:t>e-learning</w:t>
            </w:r>
            <w:r w:rsidR="00C3354C" w:rsidRPr="004566E1">
              <w:rPr>
                <w:rFonts w:ascii="Arial" w:hAnsi="Arial" w:cs="Arial"/>
              </w:rPr>
              <w:t xml:space="preserve"> [coming soon]</w:t>
            </w:r>
          </w:p>
          <w:p w14:paraId="172C9D8E" w14:textId="46829724" w:rsidR="00273F4F" w:rsidRPr="003D2985" w:rsidRDefault="62B6927F" w:rsidP="00143979">
            <w:pPr>
              <w:rPr>
                <w:rFonts w:ascii="Arial" w:hAnsi="Arial" w:cs="Arial"/>
              </w:rPr>
            </w:pPr>
            <w:r w:rsidRPr="003D2985">
              <w:rPr>
                <w:rFonts w:ascii="Arial" w:hAnsi="Arial" w:cs="Arial"/>
              </w:rPr>
              <w:t>CPPE</w:t>
            </w:r>
            <w:r w:rsidR="0C72E787" w:rsidRPr="003D2985">
              <w:rPr>
                <w:rFonts w:ascii="Arial" w:hAnsi="Arial" w:cs="Arial"/>
              </w:rPr>
              <w:t>:</w:t>
            </w:r>
            <w:r w:rsidR="00EB315E" w:rsidRPr="003D2985">
              <w:rPr>
                <w:rFonts w:ascii="Arial" w:hAnsi="Arial" w:cs="Arial"/>
              </w:rPr>
              <w:t xml:space="preserve"> </w:t>
            </w:r>
            <w:r w:rsidR="00EB315E" w:rsidRPr="003D2985">
              <w:rPr>
                <w:rFonts w:ascii="Arial" w:hAnsi="Arial" w:cs="Arial"/>
                <w:i/>
                <w:iCs/>
              </w:rPr>
              <w:t>NHS Pharmacy First service: essential skills</w:t>
            </w:r>
            <w:r w:rsidR="00EB315E" w:rsidRPr="003D2985">
              <w:rPr>
                <w:rFonts w:ascii="Arial" w:hAnsi="Arial" w:cs="Arial"/>
              </w:rPr>
              <w:t xml:space="preserve"> programme [coming soon]</w:t>
            </w:r>
          </w:p>
        </w:tc>
      </w:tr>
      <w:tr w:rsidR="002D023C" w:rsidRPr="003D2985" w14:paraId="3DD887B9" w14:textId="77777777" w:rsidTr="00523E03">
        <w:trPr>
          <w:trHeight w:val="300"/>
        </w:trPr>
        <w:tc>
          <w:tcPr>
            <w:tcW w:w="4106" w:type="dxa"/>
          </w:tcPr>
          <w:p w14:paraId="1A0B345D" w14:textId="1B4525D9" w:rsidR="00273F4F" w:rsidRPr="003D2985" w:rsidRDefault="7B67FBA5" w:rsidP="75DB7457">
            <w:pPr>
              <w:pStyle w:val="ListParagraph"/>
              <w:numPr>
                <w:ilvl w:val="0"/>
                <w:numId w:val="1"/>
              </w:numPr>
              <w:ind w:left="313" w:hanging="284"/>
              <w:rPr>
                <w:rFonts w:ascii="Arial" w:hAnsi="Arial" w:cs="Arial"/>
              </w:rPr>
            </w:pPr>
            <w:r w:rsidRPr="003D2985">
              <w:rPr>
                <w:rFonts w:ascii="Arial" w:hAnsi="Arial" w:cs="Arial"/>
              </w:rPr>
              <w:t>Can you</w:t>
            </w:r>
            <w:r w:rsidR="7CEBA328" w:rsidRPr="003D2985">
              <w:rPr>
                <w:rFonts w:ascii="Arial" w:hAnsi="Arial" w:cs="Arial"/>
              </w:rPr>
              <w:t xml:space="preserve"> accurately record consultations using </w:t>
            </w:r>
            <w:r w:rsidR="5052EAD4" w:rsidRPr="003D2985">
              <w:rPr>
                <w:rFonts w:ascii="Arial" w:hAnsi="Arial" w:cs="Arial"/>
              </w:rPr>
              <w:t xml:space="preserve">an NHS assured Pharmacy First IT system </w:t>
            </w:r>
            <w:r w:rsidR="7CEBA328" w:rsidRPr="003D2985">
              <w:rPr>
                <w:rFonts w:ascii="Arial" w:hAnsi="Arial" w:cs="Arial"/>
              </w:rPr>
              <w:t>and transfer data to GP systems?</w:t>
            </w:r>
          </w:p>
        </w:tc>
        <w:tc>
          <w:tcPr>
            <w:tcW w:w="1418" w:type="dxa"/>
            <w:shd w:val="clear" w:color="auto" w:fill="A2D79F" w:themeFill="accent4" w:themeFillTint="99"/>
          </w:tcPr>
          <w:p w14:paraId="1E139EFA" w14:textId="77777777" w:rsidR="00273F4F" w:rsidRPr="003D2985" w:rsidRDefault="00273F4F" w:rsidP="00E403A7">
            <w:pPr>
              <w:rPr>
                <w:rFonts w:ascii="Arial" w:hAnsi="Arial" w:cs="Arial"/>
              </w:rPr>
            </w:pPr>
          </w:p>
        </w:tc>
        <w:tc>
          <w:tcPr>
            <w:tcW w:w="1701" w:type="dxa"/>
            <w:shd w:val="clear" w:color="auto" w:fill="E0F1DF" w:themeFill="accent4" w:themeFillTint="33"/>
          </w:tcPr>
          <w:p w14:paraId="71C698C3" w14:textId="77777777" w:rsidR="00273F4F" w:rsidRPr="003D2985" w:rsidRDefault="00273F4F" w:rsidP="00E403A7">
            <w:pPr>
              <w:rPr>
                <w:rFonts w:ascii="Arial" w:hAnsi="Arial" w:cs="Arial"/>
              </w:rPr>
            </w:pPr>
          </w:p>
        </w:tc>
        <w:tc>
          <w:tcPr>
            <w:tcW w:w="1417" w:type="dxa"/>
            <w:shd w:val="clear" w:color="auto" w:fill="F9C0A6" w:themeFill="accent1" w:themeFillTint="66"/>
          </w:tcPr>
          <w:p w14:paraId="3AE4962C" w14:textId="04E9F2C8" w:rsidR="00273F4F" w:rsidRPr="003D2985" w:rsidRDefault="00273F4F" w:rsidP="00E403A7">
            <w:pPr>
              <w:rPr>
                <w:rFonts w:ascii="Arial" w:hAnsi="Arial" w:cs="Arial"/>
              </w:rPr>
            </w:pPr>
          </w:p>
        </w:tc>
        <w:tc>
          <w:tcPr>
            <w:tcW w:w="5306" w:type="dxa"/>
          </w:tcPr>
          <w:p w14:paraId="42677B9D" w14:textId="06D99179" w:rsidR="00567099" w:rsidRPr="003D2985" w:rsidRDefault="2DCF825D" w:rsidP="75DB7457">
            <w:pPr>
              <w:spacing w:after="120"/>
              <w:rPr>
                <w:rFonts w:ascii="Arial" w:hAnsi="Arial" w:cs="Arial"/>
              </w:rPr>
            </w:pPr>
            <w:r w:rsidRPr="003D2985">
              <w:rPr>
                <w:rFonts w:ascii="Arial" w:hAnsi="Arial" w:cs="Arial"/>
              </w:rPr>
              <w:t>CPPE</w:t>
            </w:r>
            <w:r w:rsidR="3B6972E8" w:rsidRPr="003D2985">
              <w:rPr>
                <w:rFonts w:ascii="Arial" w:hAnsi="Arial" w:cs="Arial"/>
              </w:rPr>
              <w:t>:</w:t>
            </w:r>
            <w:r w:rsidRPr="003D2985">
              <w:rPr>
                <w:rFonts w:ascii="Arial" w:hAnsi="Arial" w:cs="Arial"/>
              </w:rPr>
              <w:t xml:space="preserve"> </w:t>
            </w:r>
            <w:hyperlink r:id="rId19" w:history="1">
              <w:r w:rsidRPr="0021625A">
                <w:rPr>
                  <w:rStyle w:val="Hyperlink"/>
                  <w:rFonts w:cs="Arial"/>
                  <w:i/>
                  <w:iCs/>
                  <w:color w:val="C00000"/>
                </w:rPr>
                <w:t xml:space="preserve">Documenting in </w:t>
              </w:r>
              <w:r w:rsidR="064EE2E9" w:rsidRPr="0021625A">
                <w:rPr>
                  <w:rStyle w:val="Hyperlink"/>
                  <w:rFonts w:cs="Arial"/>
                  <w:i/>
                  <w:iCs/>
                  <w:color w:val="C00000"/>
                </w:rPr>
                <w:t xml:space="preserve">patient </w:t>
              </w:r>
              <w:r w:rsidRPr="0021625A">
                <w:rPr>
                  <w:rStyle w:val="Hyperlink"/>
                  <w:rFonts w:cs="Arial"/>
                  <w:i/>
                  <w:iCs/>
                  <w:color w:val="C00000"/>
                </w:rPr>
                <w:t>clinical records</w:t>
              </w:r>
            </w:hyperlink>
            <w:r w:rsidRPr="003D2985">
              <w:rPr>
                <w:rFonts w:ascii="Arial" w:hAnsi="Arial" w:cs="Arial"/>
              </w:rPr>
              <w:t xml:space="preserve"> e-learning</w:t>
            </w:r>
          </w:p>
          <w:p w14:paraId="6E61ED46" w14:textId="6D1E9504" w:rsidR="00273F4F" w:rsidRPr="003D2985" w:rsidRDefault="2DCF825D" w:rsidP="00E403A7">
            <w:pPr>
              <w:rPr>
                <w:rFonts w:ascii="Arial" w:hAnsi="Arial" w:cs="Arial"/>
              </w:rPr>
            </w:pPr>
            <w:r w:rsidRPr="003D2985">
              <w:rPr>
                <w:rFonts w:ascii="Arial" w:hAnsi="Arial" w:cs="Arial"/>
              </w:rPr>
              <w:t>Training guides and support from approved IT system providers</w:t>
            </w:r>
          </w:p>
        </w:tc>
      </w:tr>
      <w:tr w:rsidR="002D023C" w:rsidRPr="003D2985" w14:paraId="40612D14" w14:textId="77777777" w:rsidTr="00523E03">
        <w:trPr>
          <w:trHeight w:val="300"/>
        </w:trPr>
        <w:tc>
          <w:tcPr>
            <w:tcW w:w="4106" w:type="dxa"/>
          </w:tcPr>
          <w:p w14:paraId="54C25CA2" w14:textId="16186259" w:rsidR="004A2EBF" w:rsidRPr="003D2985" w:rsidRDefault="067B744D" w:rsidP="75DB7457">
            <w:pPr>
              <w:pStyle w:val="ListParagraph"/>
              <w:numPr>
                <w:ilvl w:val="0"/>
                <w:numId w:val="1"/>
              </w:numPr>
              <w:ind w:left="313" w:hanging="284"/>
              <w:rPr>
                <w:rFonts w:ascii="Arial" w:hAnsi="Arial" w:cs="Arial"/>
              </w:rPr>
            </w:pPr>
            <w:r w:rsidRPr="003D2985">
              <w:rPr>
                <w:rFonts w:ascii="Arial" w:hAnsi="Arial" w:cs="Arial"/>
              </w:rPr>
              <w:t xml:space="preserve">Can you </w:t>
            </w:r>
            <w:r w:rsidR="5A71D16D" w:rsidRPr="003D2985">
              <w:rPr>
                <w:rFonts w:ascii="Arial" w:hAnsi="Arial" w:cs="Arial"/>
              </w:rPr>
              <w:t xml:space="preserve">identify </w:t>
            </w:r>
            <w:r w:rsidR="4D6D72F7" w:rsidRPr="003D2985">
              <w:rPr>
                <w:rFonts w:ascii="Arial" w:hAnsi="Arial" w:cs="Arial"/>
              </w:rPr>
              <w:t>mechanisms</w:t>
            </w:r>
            <w:r w:rsidR="5A71D16D" w:rsidRPr="003D2985">
              <w:rPr>
                <w:rFonts w:ascii="Arial" w:hAnsi="Arial" w:cs="Arial"/>
              </w:rPr>
              <w:t xml:space="preserve"> </w:t>
            </w:r>
            <w:r w:rsidR="57FDC5A4" w:rsidRPr="003D2985">
              <w:rPr>
                <w:rFonts w:ascii="Arial" w:hAnsi="Arial" w:cs="Arial"/>
              </w:rPr>
              <w:t>for</w:t>
            </w:r>
            <w:r w:rsidR="5A71D16D" w:rsidRPr="003D2985">
              <w:rPr>
                <w:rFonts w:ascii="Arial" w:hAnsi="Arial" w:cs="Arial"/>
              </w:rPr>
              <w:t xml:space="preserve"> provid</w:t>
            </w:r>
            <w:r w:rsidR="57FDC5A4" w:rsidRPr="003D2985">
              <w:rPr>
                <w:rFonts w:ascii="Arial" w:hAnsi="Arial" w:cs="Arial"/>
              </w:rPr>
              <w:t>ing</w:t>
            </w:r>
            <w:r w:rsidR="5A71D16D" w:rsidRPr="003D2985">
              <w:rPr>
                <w:rFonts w:ascii="Arial" w:hAnsi="Arial" w:cs="Arial"/>
              </w:rPr>
              <w:t xml:space="preserve"> </w:t>
            </w:r>
            <w:r w:rsidR="343BE2B7" w:rsidRPr="003D2985">
              <w:rPr>
                <w:rFonts w:ascii="Arial" w:hAnsi="Arial" w:cs="Arial"/>
              </w:rPr>
              <w:t>f</w:t>
            </w:r>
            <w:r w:rsidR="5A71D16D" w:rsidRPr="003D2985">
              <w:rPr>
                <w:rFonts w:ascii="Arial" w:hAnsi="Arial" w:cs="Arial"/>
              </w:rPr>
              <w:t>eedback</w:t>
            </w:r>
            <w:r w:rsidR="13EE833F" w:rsidRPr="003D2985">
              <w:rPr>
                <w:rFonts w:ascii="Arial" w:hAnsi="Arial" w:cs="Arial"/>
              </w:rPr>
              <w:t xml:space="preserve"> to referring organisations on the </w:t>
            </w:r>
            <w:r w:rsidR="529750C6" w:rsidRPr="003D2985">
              <w:rPr>
                <w:rFonts w:ascii="Arial" w:hAnsi="Arial" w:cs="Arial"/>
              </w:rPr>
              <w:t>appropriateness of their referrals</w:t>
            </w:r>
            <w:r w:rsidR="4D6D72F7" w:rsidRPr="003D2985">
              <w:rPr>
                <w:rFonts w:ascii="Arial" w:hAnsi="Arial" w:cs="Arial"/>
              </w:rPr>
              <w:t xml:space="preserve"> into the service?</w:t>
            </w:r>
          </w:p>
        </w:tc>
        <w:tc>
          <w:tcPr>
            <w:tcW w:w="1418" w:type="dxa"/>
            <w:shd w:val="clear" w:color="auto" w:fill="A2D79F" w:themeFill="accent4" w:themeFillTint="99"/>
          </w:tcPr>
          <w:p w14:paraId="3F6894C9" w14:textId="77777777" w:rsidR="004A2EBF" w:rsidRPr="003D2985" w:rsidRDefault="004A2EBF" w:rsidP="00E403A7">
            <w:pPr>
              <w:rPr>
                <w:rFonts w:ascii="Arial" w:hAnsi="Arial" w:cs="Arial"/>
              </w:rPr>
            </w:pPr>
          </w:p>
        </w:tc>
        <w:tc>
          <w:tcPr>
            <w:tcW w:w="1701" w:type="dxa"/>
            <w:shd w:val="clear" w:color="auto" w:fill="E0F1DF" w:themeFill="accent4" w:themeFillTint="33"/>
          </w:tcPr>
          <w:p w14:paraId="2A20B179" w14:textId="77777777" w:rsidR="004A2EBF" w:rsidRPr="003D2985" w:rsidRDefault="004A2EBF" w:rsidP="00E403A7">
            <w:pPr>
              <w:rPr>
                <w:rFonts w:ascii="Arial" w:hAnsi="Arial" w:cs="Arial"/>
              </w:rPr>
            </w:pPr>
          </w:p>
        </w:tc>
        <w:tc>
          <w:tcPr>
            <w:tcW w:w="1417" w:type="dxa"/>
            <w:shd w:val="clear" w:color="auto" w:fill="F9C0A6" w:themeFill="accent1" w:themeFillTint="66"/>
          </w:tcPr>
          <w:p w14:paraId="43452940" w14:textId="77777777" w:rsidR="004A2EBF" w:rsidRPr="003D2985" w:rsidRDefault="004A2EBF" w:rsidP="00E403A7">
            <w:pPr>
              <w:rPr>
                <w:rFonts w:ascii="Arial" w:hAnsi="Arial" w:cs="Arial"/>
              </w:rPr>
            </w:pPr>
          </w:p>
        </w:tc>
        <w:tc>
          <w:tcPr>
            <w:tcW w:w="5306" w:type="dxa"/>
          </w:tcPr>
          <w:p w14:paraId="4F4C623A" w14:textId="5DD6479D" w:rsidR="004A2EBF" w:rsidRPr="003D2985" w:rsidRDefault="2DCF825D" w:rsidP="00E403A7">
            <w:pPr>
              <w:rPr>
                <w:rFonts w:ascii="Arial" w:hAnsi="Arial" w:cs="Arial"/>
              </w:rPr>
            </w:pPr>
            <w:r w:rsidRPr="003D2985">
              <w:rPr>
                <w:rFonts w:ascii="Arial" w:hAnsi="Arial" w:cs="Arial"/>
              </w:rPr>
              <w:t>NHS Pharmacy First</w:t>
            </w:r>
            <w:r w:rsidR="359419BC" w:rsidRPr="003D2985">
              <w:rPr>
                <w:rFonts w:ascii="Arial" w:hAnsi="Arial" w:cs="Arial"/>
              </w:rPr>
              <w:t>:</w:t>
            </w:r>
            <w:r w:rsidRPr="003D2985">
              <w:rPr>
                <w:rFonts w:ascii="Arial" w:hAnsi="Arial" w:cs="Arial"/>
              </w:rPr>
              <w:t xml:space="preserve"> service toolkit</w:t>
            </w:r>
          </w:p>
        </w:tc>
      </w:tr>
      <w:tr w:rsidR="002D023C" w:rsidRPr="003D2985" w14:paraId="70FB0C86" w14:textId="77777777" w:rsidTr="00523E03">
        <w:trPr>
          <w:trHeight w:val="300"/>
        </w:trPr>
        <w:tc>
          <w:tcPr>
            <w:tcW w:w="4106" w:type="dxa"/>
          </w:tcPr>
          <w:p w14:paraId="36DB9043" w14:textId="564CFE7B" w:rsidR="00273F4F" w:rsidRPr="003D2985" w:rsidRDefault="4B9911A5" w:rsidP="75DB7457">
            <w:pPr>
              <w:pStyle w:val="ListParagraph"/>
              <w:numPr>
                <w:ilvl w:val="0"/>
                <w:numId w:val="1"/>
              </w:numPr>
              <w:ind w:left="313" w:hanging="284"/>
              <w:rPr>
                <w:rFonts w:ascii="Arial" w:hAnsi="Arial" w:cs="Arial"/>
              </w:rPr>
            </w:pPr>
            <w:r w:rsidRPr="003D2985">
              <w:rPr>
                <w:rFonts w:ascii="Arial" w:hAnsi="Arial" w:cs="Arial"/>
              </w:rPr>
              <w:lastRenderedPageBreak/>
              <w:t xml:space="preserve">Can you </w:t>
            </w:r>
            <w:r w:rsidR="7CEBA328" w:rsidRPr="003D2985">
              <w:rPr>
                <w:rFonts w:ascii="Arial" w:hAnsi="Arial" w:cs="Arial"/>
              </w:rPr>
              <w:t>identify and report incidents</w:t>
            </w:r>
            <w:r w:rsidR="19463987" w:rsidRPr="003D2985">
              <w:rPr>
                <w:rFonts w:ascii="Arial" w:hAnsi="Arial" w:cs="Arial"/>
              </w:rPr>
              <w:t xml:space="preserve"> </w:t>
            </w:r>
            <w:r w:rsidR="1C049E0E" w:rsidRPr="003D2985">
              <w:rPr>
                <w:rFonts w:ascii="Arial" w:hAnsi="Arial" w:cs="Arial"/>
              </w:rPr>
              <w:t>via the route detailed in the service specification</w:t>
            </w:r>
            <w:r w:rsidR="7CEBA328" w:rsidRPr="003D2985">
              <w:rPr>
                <w:rFonts w:ascii="Arial" w:hAnsi="Arial" w:cs="Arial"/>
              </w:rPr>
              <w:t>?</w:t>
            </w:r>
          </w:p>
        </w:tc>
        <w:tc>
          <w:tcPr>
            <w:tcW w:w="1418" w:type="dxa"/>
            <w:shd w:val="clear" w:color="auto" w:fill="A2D79F" w:themeFill="accent4" w:themeFillTint="99"/>
          </w:tcPr>
          <w:p w14:paraId="5B892BD5" w14:textId="77777777" w:rsidR="00273F4F" w:rsidRPr="003D2985" w:rsidRDefault="00273F4F" w:rsidP="00E403A7">
            <w:pPr>
              <w:rPr>
                <w:rFonts w:ascii="Arial" w:hAnsi="Arial" w:cs="Arial"/>
              </w:rPr>
            </w:pPr>
          </w:p>
        </w:tc>
        <w:tc>
          <w:tcPr>
            <w:tcW w:w="1701" w:type="dxa"/>
            <w:shd w:val="clear" w:color="auto" w:fill="E0F1DF" w:themeFill="accent4" w:themeFillTint="33"/>
          </w:tcPr>
          <w:p w14:paraId="3863718E" w14:textId="77777777" w:rsidR="00273F4F" w:rsidRPr="003D2985" w:rsidRDefault="00273F4F" w:rsidP="00E403A7">
            <w:pPr>
              <w:rPr>
                <w:rFonts w:ascii="Arial" w:hAnsi="Arial" w:cs="Arial"/>
              </w:rPr>
            </w:pPr>
          </w:p>
        </w:tc>
        <w:tc>
          <w:tcPr>
            <w:tcW w:w="1417" w:type="dxa"/>
            <w:shd w:val="clear" w:color="auto" w:fill="F9C0A6" w:themeFill="accent1" w:themeFillTint="66"/>
          </w:tcPr>
          <w:p w14:paraId="203A1BD4" w14:textId="6005DA00" w:rsidR="00273F4F" w:rsidRPr="003D2985" w:rsidRDefault="00273F4F" w:rsidP="00E403A7">
            <w:pPr>
              <w:rPr>
                <w:rFonts w:ascii="Arial" w:hAnsi="Arial" w:cs="Arial"/>
              </w:rPr>
            </w:pPr>
          </w:p>
        </w:tc>
        <w:tc>
          <w:tcPr>
            <w:tcW w:w="5306" w:type="dxa"/>
          </w:tcPr>
          <w:p w14:paraId="704A6469" w14:textId="77777777" w:rsidR="0003677C" w:rsidRPr="003D2985" w:rsidDel="00584096" w:rsidRDefault="6F8FB9A0" w:rsidP="75DB7457">
            <w:pPr>
              <w:rPr>
                <w:rFonts w:ascii="Arial" w:hAnsi="Arial" w:cs="Arial"/>
                <w:i/>
                <w:iCs/>
              </w:rPr>
            </w:pPr>
            <w:r w:rsidRPr="003D2985">
              <w:rPr>
                <w:rFonts w:ascii="Arial" w:hAnsi="Arial" w:cs="Arial"/>
              </w:rPr>
              <w:t xml:space="preserve">NHS Pharmacy First: </w:t>
            </w:r>
            <w:hyperlink r:id="rId20" w:history="1">
              <w:r w:rsidRPr="00132E55">
                <w:rPr>
                  <w:rStyle w:val="Hyperlink"/>
                  <w:rFonts w:cs="Arial"/>
                  <w:color w:val="FFC000"/>
                </w:rPr>
                <w:t>Service specification</w:t>
              </w:r>
            </w:hyperlink>
          </w:p>
        </w:tc>
      </w:tr>
      <w:tr w:rsidR="005C6782" w:rsidRPr="003D2985" w14:paraId="2FD5FBB6" w14:textId="77777777" w:rsidTr="5A6EB82F">
        <w:trPr>
          <w:trHeight w:val="300"/>
        </w:trPr>
        <w:tc>
          <w:tcPr>
            <w:tcW w:w="13948" w:type="dxa"/>
            <w:gridSpan w:val="5"/>
            <w:shd w:val="clear" w:color="auto" w:fill="D9D9D9" w:themeFill="background1" w:themeFillShade="D9"/>
          </w:tcPr>
          <w:p w14:paraId="15EC9327" w14:textId="2E9A6B81" w:rsidR="005C6782" w:rsidRPr="003D2985" w:rsidRDefault="0A6D980E" w:rsidP="75DB7457">
            <w:pPr>
              <w:ind w:left="313" w:hanging="284"/>
              <w:rPr>
                <w:rFonts w:ascii="Arial" w:hAnsi="Arial" w:cs="Arial"/>
              </w:rPr>
            </w:pPr>
            <w:r w:rsidRPr="003D2985">
              <w:rPr>
                <w:rFonts w:ascii="Arial" w:hAnsi="Arial" w:cs="Arial"/>
                <w:b/>
                <w:bCs/>
              </w:rPr>
              <w:t xml:space="preserve">Implementing the clinical pathways and </w:t>
            </w:r>
            <w:r w:rsidR="0CE04FE3" w:rsidRPr="003D2985">
              <w:rPr>
                <w:rFonts w:ascii="Arial" w:hAnsi="Arial" w:cs="Arial"/>
                <w:b/>
                <w:bCs/>
              </w:rPr>
              <w:t>PGDs</w:t>
            </w:r>
            <w:r w:rsidRPr="003D2985">
              <w:rPr>
                <w:rFonts w:ascii="Arial" w:hAnsi="Arial" w:cs="Arial"/>
                <w:b/>
                <w:bCs/>
              </w:rPr>
              <w:t xml:space="preserve"> for the common conditions included in the service</w:t>
            </w:r>
          </w:p>
        </w:tc>
      </w:tr>
      <w:tr w:rsidR="002D023C" w:rsidRPr="003D2985" w14:paraId="47D0503B" w14:textId="77777777" w:rsidTr="00523E03">
        <w:trPr>
          <w:trHeight w:val="300"/>
        </w:trPr>
        <w:tc>
          <w:tcPr>
            <w:tcW w:w="4106" w:type="dxa"/>
            <w:shd w:val="clear" w:color="auto" w:fill="auto"/>
          </w:tcPr>
          <w:p w14:paraId="1AE14FC7" w14:textId="360B5D4D" w:rsidR="00524C59" w:rsidRPr="003D2985" w:rsidRDefault="3CDAEAC6" w:rsidP="75DB7457">
            <w:pPr>
              <w:pStyle w:val="ListParagraph"/>
              <w:numPr>
                <w:ilvl w:val="0"/>
                <w:numId w:val="1"/>
              </w:numPr>
              <w:ind w:left="313" w:hanging="284"/>
              <w:rPr>
                <w:rFonts w:ascii="Arial" w:hAnsi="Arial" w:cs="Arial"/>
              </w:rPr>
            </w:pPr>
            <w:r w:rsidRPr="003D2985">
              <w:rPr>
                <w:rFonts w:ascii="Arial" w:hAnsi="Arial" w:cs="Arial"/>
              </w:rPr>
              <w:t>Can you work within the legal and professional framework of a patient group direction, where applicable?</w:t>
            </w:r>
          </w:p>
        </w:tc>
        <w:tc>
          <w:tcPr>
            <w:tcW w:w="1418" w:type="dxa"/>
            <w:shd w:val="clear" w:color="auto" w:fill="A2D79F" w:themeFill="accent4" w:themeFillTint="99"/>
          </w:tcPr>
          <w:p w14:paraId="50BE3AF1" w14:textId="77777777" w:rsidR="00524C59" w:rsidRPr="003D2985" w:rsidRDefault="00524C59" w:rsidP="00524C59">
            <w:pPr>
              <w:rPr>
                <w:rFonts w:ascii="Arial" w:hAnsi="Arial" w:cs="Arial"/>
              </w:rPr>
            </w:pPr>
          </w:p>
        </w:tc>
        <w:tc>
          <w:tcPr>
            <w:tcW w:w="1701" w:type="dxa"/>
            <w:shd w:val="clear" w:color="auto" w:fill="E0F1DF" w:themeFill="accent4" w:themeFillTint="33"/>
          </w:tcPr>
          <w:p w14:paraId="2CE80B7D" w14:textId="77777777" w:rsidR="00524C59" w:rsidRPr="003D2985" w:rsidRDefault="00524C59" w:rsidP="00524C59">
            <w:pPr>
              <w:rPr>
                <w:rFonts w:ascii="Arial" w:hAnsi="Arial" w:cs="Arial"/>
              </w:rPr>
            </w:pPr>
          </w:p>
        </w:tc>
        <w:tc>
          <w:tcPr>
            <w:tcW w:w="1417" w:type="dxa"/>
            <w:shd w:val="clear" w:color="auto" w:fill="F9C0A6" w:themeFill="accent1" w:themeFillTint="66"/>
          </w:tcPr>
          <w:p w14:paraId="5D0D8F61" w14:textId="77777777" w:rsidR="00524C59" w:rsidRPr="003D2985" w:rsidRDefault="00524C59" w:rsidP="00524C59">
            <w:pPr>
              <w:rPr>
                <w:rFonts w:ascii="Arial" w:hAnsi="Arial" w:cs="Arial"/>
              </w:rPr>
            </w:pPr>
          </w:p>
        </w:tc>
        <w:tc>
          <w:tcPr>
            <w:tcW w:w="5306" w:type="dxa"/>
            <w:shd w:val="clear" w:color="auto" w:fill="auto"/>
          </w:tcPr>
          <w:p w14:paraId="6D0734D4" w14:textId="77777777" w:rsidR="00524C59" w:rsidRPr="003D2985" w:rsidRDefault="3CDAEAC6" w:rsidP="75DB7457">
            <w:pPr>
              <w:spacing w:after="120"/>
              <w:rPr>
                <w:rStyle w:val="Hyperlink"/>
                <w:rFonts w:cs="Arial"/>
                <w:i/>
                <w:iCs/>
              </w:rPr>
            </w:pPr>
            <w:r w:rsidRPr="003D2985">
              <w:rPr>
                <w:rFonts w:ascii="Arial" w:hAnsi="Arial" w:cs="Arial"/>
              </w:rPr>
              <w:t>NICE MPG2:</w:t>
            </w:r>
            <w:r w:rsidRPr="003D2985">
              <w:rPr>
                <w:rFonts w:ascii="Arial" w:hAnsi="Arial" w:cs="Arial"/>
                <w:i/>
                <w:iCs/>
              </w:rPr>
              <w:t xml:space="preserve"> </w:t>
            </w:r>
            <w:hyperlink r:id="rId21" w:history="1">
              <w:r w:rsidRPr="0021625A">
                <w:rPr>
                  <w:rStyle w:val="Hyperlink"/>
                  <w:rFonts w:cs="Arial"/>
                  <w:color w:val="FF0000"/>
                </w:rPr>
                <w:t>Patient group directions</w:t>
              </w:r>
            </w:hyperlink>
          </w:p>
          <w:p w14:paraId="48828B65" w14:textId="5F8E4FA8" w:rsidR="00524C59" w:rsidRPr="003D2985" w:rsidRDefault="3CDAEAC6" w:rsidP="75DB7457">
            <w:pPr>
              <w:spacing w:after="120"/>
              <w:rPr>
                <w:rStyle w:val="Hyperlink"/>
                <w:rFonts w:cs="Arial"/>
              </w:rPr>
            </w:pPr>
            <w:r w:rsidRPr="003D2985">
              <w:rPr>
                <w:rFonts w:ascii="Arial" w:hAnsi="Arial" w:cs="Arial"/>
              </w:rPr>
              <w:t>NICE</w:t>
            </w:r>
            <w:r w:rsidR="359419BC" w:rsidRPr="003D2985">
              <w:rPr>
                <w:rFonts w:ascii="Arial" w:hAnsi="Arial" w:cs="Arial"/>
              </w:rPr>
              <w:t>:</w:t>
            </w:r>
            <w:r w:rsidRPr="003D2985">
              <w:rPr>
                <w:rFonts w:ascii="Arial" w:hAnsi="Arial" w:cs="Arial"/>
              </w:rPr>
              <w:t xml:space="preserve"> </w:t>
            </w:r>
            <w:bookmarkStart w:id="1" w:name="_Hlk152762661"/>
            <w:r>
              <w:fldChar w:fldCharType="begin"/>
            </w:r>
            <w:r>
              <w:instrText>HYPERLINK "https://www.nice.org.uk/guidance/mpg2/resources"</w:instrText>
            </w:r>
            <w:r>
              <w:fldChar w:fldCharType="separate"/>
            </w:r>
            <w:r w:rsidRPr="0021625A">
              <w:rPr>
                <w:rStyle w:val="Hyperlink"/>
                <w:rFonts w:cs="Arial"/>
                <w:i/>
                <w:iCs/>
                <w:color w:val="92D050"/>
              </w:rPr>
              <w:t>Competency framework for health professionals using patient group directions</w:t>
            </w:r>
            <w:r>
              <w:rPr>
                <w:rStyle w:val="Hyperlink"/>
                <w:rFonts w:cs="Arial"/>
                <w:i/>
                <w:iCs/>
              </w:rPr>
              <w:fldChar w:fldCharType="end"/>
            </w:r>
            <w:bookmarkEnd w:id="1"/>
          </w:p>
          <w:p w14:paraId="6C425553" w14:textId="20E9192A" w:rsidR="00524C59" w:rsidRPr="003D2985" w:rsidRDefault="70CCA2C4" w:rsidP="00524C59">
            <w:pPr>
              <w:rPr>
                <w:rFonts w:ascii="Arial" w:hAnsi="Arial" w:cs="Arial"/>
              </w:rPr>
            </w:pPr>
            <w:proofErr w:type="spellStart"/>
            <w:r w:rsidRPr="003D2985">
              <w:rPr>
                <w:rFonts w:ascii="Arial" w:hAnsi="Arial" w:cs="Arial"/>
              </w:rPr>
              <w:t>eLfH</w:t>
            </w:r>
            <w:proofErr w:type="spellEnd"/>
            <w:r w:rsidR="3CDAEAC6" w:rsidRPr="003D2985">
              <w:rPr>
                <w:rFonts w:ascii="Arial" w:hAnsi="Arial" w:cs="Arial"/>
              </w:rPr>
              <w:t xml:space="preserve">: </w:t>
            </w:r>
            <w:hyperlink r:id="rId22" w:history="1">
              <w:r w:rsidR="3CDAEAC6" w:rsidRPr="003D2985">
                <w:rPr>
                  <w:rStyle w:val="Hyperlink"/>
                  <w:rFonts w:cs="Arial"/>
                </w:rPr>
                <w:t xml:space="preserve">Patient </w:t>
              </w:r>
              <w:r w:rsidR="59741822" w:rsidRPr="003D2985">
                <w:rPr>
                  <w:rStyle w:val="Hyperlink"/>
                  <w:rFonts w:cs="Arial"/>
                </w:rPr>
                <w:t>g</w:t>
              </w:r>
              <w:r w:rsidR="3CDAEAC6" w:rsidRPr="003D2985">
                <w:rPr>
                  <w:rStyle w:val="Hyperlink"/>
                  <w:rFonts w:cs="Arial"/>
                </w:rPr>
                <w:t xml:space="preserve">roup </w:t>
              </w:r>
              <w:r w:rsidR="59741822" w:rsidRPr="003D2985">
                <w:rPr>
                  <w:rStyle w:val="Hyperlink"/>
                  <w:rFonts w:cs="Arial"/>
                </w:rPr>
                <w:t>d</w:t>
              </w:r>
              <w:r w:rsidR="3CDAEAC6" w:rsidRPr="003D2985">
                <w:rPr>
                  <w:rStyle w:val="Hyperlink"/>
                  <w:rFonts w:cs="Arial"/>
                </w:rPr>
                <w:t>irections</w:t>
              </w:r>
            </w:hyperlink>
          </w:p>
        </w:tc>
      </w:tr>
      <w:tr w:rsidR="002D023C" w:rsidRPr="003D2985" w14:paraId="7784B5FD" w14:textId="77777777" w:rsidTr="00523E03">
        <w:trPr>
          <w:trHeight w:val="300"/>
        </w:trPr>
        <w:tc>
          <w:tcPr>
            <w:tcW w:w="4106" w:type="dxa"/>
          </w:tcPr>
          <w:p w14:paraId="6CDBF1BF" w14:textId="5B079A8D" w:rsidR="00773295" w:rsidRPr="003D2985" w:rsidRDefault="7ACE0ED4" w:rsidP="75DB7457">
            <w:pPr>
              <w:pStyle w:val="ListParagraph"/>
              <w:numPr>
                <w:ilvl w:val="0"/>
                <w:numId w:val="1"/>
              </w:numPr>
              <w:ind w:left="313" w:hanging="284"/>
              <w:rPr>
                <w:rFonts w:ascii="Arial" w:hAnsi="Arial" w:cs="Arial"/>
              </w:rPr>
            </w:pPr>
            <w:r w:rsidRPr="003D2985">
              <w:rPr>
                <w:rFonts w:ascii="Arial" w:hAnsi="Arial" w:cs="Arial"/>
              </w:rPr>
              <w:t>Can you undertake clinical assessment of individuals (aged 16</w:t>
            </w:r>
            <w:r w:rsidR="135EE9C9" w:rsidRPr="003D2985">
              <w:rPr>
                <w:rFonts w:ascii="Arial" w:hAnsi="Arial" w:cs="Arial"/>
              </w:rPr>
              <w:t>-64</w:t>
            </w:r>
            <w:r w:rsidR="003B9907" w:rsidRPr="003D2985">
              <w:rPr>
                <w:rFonts w:ascii="Arial" w:hAnsi="Arial" w:cs="Arial"/>
              </w:rPr>
              <w:t xml:space="preserve"> years</w:t>
            </w:r>
            <w:r w:rsidRPr="003D2985">
              <w:rPr>
                <w:rFonts w:ascii="Arial" w:hAnsi="Arial" w:cs="Arial"/>
              </w:rPr>
              <w:t>) presenting with urinary tract symptoms and safely supply nitrofurantoin where appropriate for the treatment of uncomplicated urinary tract infection (UTI) in women?</w:t>
            </w:r>
          </w:p>
        </w:tc>
        <w:tc>
          <w:tcPr>
            <w:tcW w:w="1418" w:type="dxa"/>
            <w:shd w:val="clear" w:color="auto" w:fill="A2D79F" w:themeFill="accent4" w:themeFillTint="99"/>
          </w:tcPr>
          <w:p w14:paraId="4CD62DB6" w14:textId="77777777" w:rsidR="00773295" w:rsidRPr="003D2985" w:rsidRDefault="00773295" w:rsidP="00773295">
            <w:pPr>
              <w:rPr>
                <w:rFonts w:ascii="Arial" w:hAnsi="Arial" w:cs="Arial"/>
              </w:rPr>
            </w:pPr>
          </w:p>
        </w:tc>
        <w:tc>
          <w:tcPr>
            <w:tcW w:w="1701" w:type="dxa"/>
            <w:shd w:val="clear" w:color="auto" w:fill="E0F1DF" w:themeFill="accent4" w:themeFillTint="33"/>
          </w:tcPr>
          <w:p w14:paraId="4FA48CBD" w14:textId="77777777" w:rsidR="00773295" w:rsidRPr="003D2985" w:rsidRDefault="00773295" w:rsidP="00773295">
            <w:pPr>
              <w:rPr>
                <w:rFonts w:ascii="Arial" w:hAnsi="Arial" w:cs="Arial"/>
              </w:rPr>
            </w:pPr>
          </w:p>
        </w:tc>
        <w:tc>
          <w:tcPr>
            <w:tcW w:w="1417" w:type="dxa"/>
            <w:shd w:val="clear" w:color="auto" w:fill="F9C0A6" w:themeFill="accent1" w:themeFillTint="66"/>
          </w:tcPr>
          <w:p w14:paraId="76B7FE88" w14:textId="77777777" w:rsidR="00773295" w:rsidRPr="003D2985" w:rsidRDefault="00773295" w:rsidP="00773295">
            <w:pPr>
              <w:rPr>
                <w:rFonts w:ascii="Arial" w:hAnsi="Arial" w:cs="Arial"/>
              </w:rPr>
            </w:pPr>
          </w:p>
        </w:tc>
        <w:tc>
          <w:tcPr>
            <w:tcW w:w="5306" w:type="dxa"/>
          </w:tcPr>
          <w:p w14:paraId="3255339D" w14:textId="77777777" w:rsidR="00773295" w:rsidRPr="003D2985" w:rsidRDefault="7ACE0ED4" w:rsidP="007B262A">
            <w:pPr>
              <w:rPr>
                <w:rFonts w:ascii="Arial" w:hAnsi="Arial" w:cs="Arial"/>
                <w:b/>
                <w:bCs/>
              </w:rPr>
            </w:pPr>
            <w:r w:rsidRPr="003D2985">
              <w:rPr>
                <w:rFonts w:ascii="Arial" w:hAnsi="Arial" w:cs="Arial"/>
                <w:b/>
                <w:bCs/>
              </w:rPr>
              <w:t>Service resources:</w:t>
            </w:r>
          </w:p>
          <w:p w14:paraId="09A9D3CC" w14:textId="01ED4E9C" w:rsidR="00773295" w:rsidRPr="003D2985" w:rsidRDefault="6F8FB9A0" w:rsidP="75DB7457">
            <w:pPr>
              <w:spacing w:after="240"/>
              <w:rPr>
                <w:rFonts w:ascii="Arial" w:hAnsi="Arial" w:cs="Arial"/>
              </w:rPr>
            </w:pPr>
            <w:r w:rsidRPr="003D2985">
              <w:rPr>
                <w:rFonts w:ascii="Arial" w:hAnsi="Arial" w:cs="Arial"/>
              </w:rPr>
              <w:t xml:space="preserve">NHS Pharmacy First: </w:t>
            </w:r>
            <w:hyperlink r:id="rId23" w:history="1">
              <w:r w:rsidRPr="00132E55">
                <w:rPr>
                  <w:rStyle w:val="Hyperlink"/>
                  <w:rFonts w:cs="Arial"/>
                  <w:color w:val="FFC000"/>
                </w:rPr>
                <w:t>Service specification</w:t>
              </w:r>
            </w:hyperlink>
            <w:r w:rsidRPr="003D2985">
              <w:rPr>
                <w:rFonts w:ascii="Arial" w:hAnsi="Arial" w:cs="Arial"/>
                <w:i/>
                <w:iCs/>
              </w:rPr>
              <w:t xml:space="preserve">, </w:t>
            </w:r>
            <w:r w:rsidR="7ACE0ED4" w:rsidRPr="003D2985">
              <w:rPr>
                <w:rFonts w:ascii="Arial" w:hAnsi="Arial" w:cs="Arial"/>
              </w:rPr>
              <w:t>PGDs and</w:t>
            </w:r>
            <w:bookmarkStart w:id="2" w:name="_Hlk152762830"/>
            <w:r w:rsidR="7ACE0ED4" w:rsidRPr="003D2985">
              <w:rPr>
                <w:rFonts w:ascii="Arial" w:hAnsi="Arial" w:cs="Arial"/>
              </w:rPr>
              <w:t xml:space="preserve"> </w:t>
            </w:r>
            <w:hyperlink r:id="rId24" w:history="1">
              <w:r w:rsidR="7ACE0ED4" w:rsidRPr="00925065">
                <w:rPr>
                  <w:rStyle w:val="Hyperlink"/>
                  <w:rFonts w:cs="Arial"/>
                  <w:color w:val="00B0F0"/>
                </w:rPr>
                <w:t>clinical pathways</w:t>
              </w:r>
            </w:hyperlink>
            <w:bookmarkEnd w:id="2"/>
          </w:p>
          <w:p w14:paraId="532EF0B5" w14:textId="77777777" w:rsidR="00773295" w:rsidRPr="003D2985" w:rsidRDefault="7ACE0ED4" w:rsidP="007B262A">
            <w:pPr>
              <w:rPr>
                <w:rFonts w:ascii="Arial" w:hAnsi="Arial" w:cs="Arial"/>
                <w:b/>
                <w:bCs/>
              </w:rPr>
            </w:pPr>
            <w:r w:rsidRPr="003D2985">
              <w:rPr>
                <w:rFonts w:ascii="Arial" w:hAnsi="Arial" w:cs="Arial"/>
                <w:b/>
                <w:bCs/>
              </w:rPr>
              <w:t>Diagnostic resources:</w:t>
            </w:r>
          </w:p>
          <w:p w14:paraId="4AD5210D" w14:textId="26A83EA4" w:rsidR="00773295" w:rsidRPr="003D2985" w:rsidRDefault="51003650" w:rsidP="75DB7457">
            <w:pPr>
              <w:spacing w:after="120"/>
              <w:rPr>
                <w:rFonts w:ascii="Arial" w:hAnsi="Arial" w:cs="Arial"/>
              </w:rPr>
            </w:pPr>
            <w:r w:rsidRPr="003D2985">
              <w:rPr>
                <w:rFonts w:ascii="Arial" w:hAnsi="Arial" w:cs="Arial"/>
              </w:rPr>
              <w:t>NES/</w:t>
            </w:r>
            <w:r w:rsidR="7ACE0ED4" w:rsidRPr="003D2985">
              <w:rPr>
                <w:rFonts w:ascii="Arial" w:hAnsi="Arial" w:cs="Arial"/>
              </w:rPr>
              <w:t>CPPE</w:t>
            </w:r>
            <w:r w:rsidR="359419BC" w:rsidRPr="003D2985">
              <w:rPr>
                <w:rFonts w:ascii="Arial" w:hAnsi="Arial" w:cs="Arial"/>
              </w:rPr>
              <w:t>:</w:t>
            </w:r>
            <w:r w:rsidR="7ACE0ED4" w:rsidRPr="003D2985">
              <w:rPr>
                <w:rFonts w:ascii="Arial" w:hAnsi="Arial" w:cs="Arial"/>
              </w:rPr>
              <w:t xml:space="preserve"> </w:t>
            </w:r>
            <w:r w:rsidR="7ACE0ED4" w:rsidRPr="003D2985">
              <w:rPr>
                <w:rFonts w:ascii="Arial" w:hAnsi="Arial" w:cs="Arial"/>
                <w:i/>
                <w:iCs/>
              </w:rPr>
              <w:t>Common conditions</w:t>
            </w:r>
            <w:r w:rsidR="7ACE0ED4" w:rsidRPr="003D2985">
              <w:rPr>
                <w:rFonts w:ascii="Arial" w:hAnsi="Arial" w:cs="Arial"/>
              </w:rPr>
              <w:t xml:space="preserve"> e-learning</w:t>
            </w:r>
            <w:r w:rsidR="002F02D7" w:rsidRPr="003D2985">
              <w:rPr>
                <w:rFonts w:ascii="Arial" w:hAnsi="Arial" w:cs="Arial"/>
              </w:rPr>
              <w:t xml:space="preserve"> [coming soon]</w:t>
            </w:r>
          </w:p>
          <w:p w14:paraId="6D61CCA2" w14:textId="141B9B23" w:rsidR="00773295" w:rsidRPr="003D2985" w:rsidRDefault="7ACE0ED4" w:rsidP="75DB7457">
            <w:pPr>
              <w:spacing w:after="120"/>
              <w:rPr>
                <w:rStyle w:val="Hyperlink"/>
                <w:rFonts w:cs="Arial"/>
                <w:i/>
                <w:iCs/>
              </w:rPr>
            </w:pPr>
            <w:proofErr w:type="spellStart"/>
            <w:r w:rsidRPr="003D2985">
              <w:rPr>
                <w:rFonts w:ascii="Arial" w:hAnsi="Arial" w:cs="Arial"/>
              </w:rPr>
              <w:t>CliniSkills</w:t>
            </w:r>
            <w:proofErr w:type="spellEnd"/>
            <w:r w:rsidR="359419BC" w:rsidRPr="003D2985">
              <w:rPr>
                <w:rFonts w:ascii="Arial" w:hAnsi="Arial" w:cs="Arial"/>
              </w:rPr>
              <w:t>:</w:t>
            </w:r>
            <w:r w:rsidRPr="003D2985">
              <w:rPr>
                <w:rFonts w:ascii="Arial" w:hAnsi="Arial" w:cs="Arial"/>
              </w:rPr>
              <w:t xml:space="preserve"> </w:t>
            </w:r>
            <w:bookmarkStart w:id="3" w:name="_Hlk152763194"/>
            <w:r w:rsidRPr="00D022D4">
              <w:fldChar w:fldCharType="begin"/>
            </w:r>
            <w:r w:rsidRPr="00D022D4">
              <w:rPr>
                <w:color w:val="CD1270" w:themeColor="accent6" w:themeShade="BF"/>
              </w:rPr>
              <w:instrText>HYPERLINK "https://www.cliniskills.com/"</w:instrText>
            </w:r>
            <w:r w:rsidRPr="00D022D4">
              <w:fldChar w:fldCharType="separate"/>
            </w:r>
            <w:r w:rsidRPr="00D022D4">
              <w:rPr>
                <w:rStyle w:val="Hyperlink"/>
                <w:rFonts w:cs="Arial"/>
                <w:i/>
                <w:iCs/>
                <w:color w:val="CD1270" w:themeColor="accent6" w:themeShade="BF"/>
              </w:rPr>
              <w:t>Clinical examination skills training for community pharmacists</w:t>
            </w:r>
            <w:r w:rsidRPr="00D022D4">
              <w:rPr>
                <w:rStyle w:val="Hyperlink"/>
                <w:rFonts w:cs="Arial"/>
                <w:i/>
                <w:iCs/>
                <w:color w:val="CD1270" w:themeColor="accent6" w:themeShade="BF"/>
              </w:rPr>
              <w:fldChar w:fldCharType="end"/>
            </w:r>
            <w:bookmarkEnd w:id="3"/>
          </w:p>
          <w:p w14:paraId="5BF445AE" w14:textId="045A68BD" w:rsidR="00773295" w:rsidRPr="00D022D4" w:rsidRDefault="7ACE0ED4" w:rsidP="75DB7457">
            <w:pPr>
              <w:spacing w:after="120"/>
              <w:rPr>
                <w:rStyle w:val="Hyperlink"/>
                <w:rFonts w:cs="Arial"/>
                <w:i/>
                <w:iCs/>
                <w:color w:val="F0EA00"/>
              </w:rPr>
            </w:pPr>
            <w:r w:rsidRPr="003D2985">
              <w:rPr>
                <w:rFonts w:ascii="Arial" w:hAnsi="Arial" w:cs="Arial"/>
              </w:rPr>
              <w:t>RCGP</w:t>
            </w:r>
            <w:r w:rsidR="359419BC" w:rsidRPr="003D2985">
              <w:rPr>
                <w:rFonts w:ascii="Arial" w:hAnsi="Arial" w:cs="Arial"/>
              </w:rPr>
              <w:t>:</w:t>
            </w:r>
            <w:r w:rsidRPr="003D2985">
              <w:rPr>
                <w:rFonts w:ascii="Arial" w:hAnsi="Arial" w:cs="Arial"/>
              </w:rPr>
              <w:t xml:space="preserve"> </w:t>
            </w:r>
            <w:hyperlink r:id="rId25" w:anchor="ch468" w:history="1">
              <w:r w:rsidRPr="00D022D4">
                <w:rPr>
                  <w:rStyle w:val="Hyperlink"/>
                  <w:rFonts w:cs="Arial"/>
                  <w:color w:val="F0EA00"/>
                </w:rPr>
                <w:t>Urinary tract infections resources</w:t>
              </w:r>
            </w:hyperlink>
          </w:p>
          <w:p w14:paraId="45221487" w14:textId="77777777" w:rsidR="00773295" w:rsidRPr="003D2985" w:rsidRDefault="00000000" w:rsidP="75DB7457">
            <w:pPr>
              <w:spacing w:after="240"/>
              <w:rPr>
                <w:rFonts w:ascii="Arial" w:hAnsi="Arial" w:cs="Arial"/>
              </w:rPr>
            </w:pPr>
            <w:hyperlink r:id="rId26" w:history="1">
              <w:r w:rsidR="7ACE0ED4" w:rsidRPr="006330E0">
                <w:rPr>
                  <w:rStyle w:val="Hyperlink"/>
                  <w:rFonts w:cs="Arial"/>
                  <w:i/>
                  <w:iCs/>
                  <w:color w:val="00B050"/>
                </w:rPr>
                <w:t>Diagnosis of urinary tract infections</w:t>
              </w:r>
            </w:hyperlink>
            <w:r w:rsidR="7ACE0ED4" w:rsidRPr="003D2985">
              <w:rPr>
                <w:rFonts w:ascii="Arial" w:hAnsi="Arial" w:cs="Arial"/>
                <w:i/>
                <w:iCs/>
              </w:rPr>
              <w:t xml:space="preserve"> </w:t>
            </w:r>
            <w:r w:rsidR="7ACE0ED4" w:rsidRPr="003D2985">
              <w:rPr>
                <w:rFonts w:ascii="Arial" w:hAnsi="Arial" w:cs="Arial"/>
              </w:rPr>
              <w:t>quick reference tool for primary care</w:t>
            </w:r>
          </w:p>
          <w:p w14:paraId="477A6399" w14:textId="77777777" w:rsidR="00773295" w:rsidRPr="003D2985" w:rsidRDefault="7ACE0ED4" w:rsidP="75DB7457">
            <w:pPr>
              <w:rPr>
                <w:rFonts w:ascii="Arial" w:hAnsi="Arial" w:cs="Arial"/>
                <w:b/>
                <w:bCs/>
              </w:rPr>
            </w:pPr>
            <w:r w:rsidRPr="003D2985">
              <w:rPr>
                <w:rFonts w:ascii="Arial" w:hAnsi="Arial" w:cs="Arial"/>
                <w:b/>
                <w:bCs/>
              </w:rPr>
              <w:t xml:space="preserve">Treatment resources: </w:t>
            </w:r>
          </w:p>
          <w:p w14:paraId="3D4BB548" w14:textId="77777777" w:rsidR="00773295" w:rsidRPr="003D2985" w:rsidRDefault="7ACE0ED4" w:rsidP="75DB7457">
            <w:pPr>
              <w:spacing w:after="120"/>
              <w:rPr>
                <w:rFonts w:ascii="Arial" w:hAnsi="Arial" w:cs="Arial"/>
              </w:rPr>
            </w:pPr>
            <w:r w:rsidRPr="003D2985">
              <w:rPr>
                <w:rFonts w:ascii="Arial" w:hAnsi="Arial" w:cs="Arial"/>
              </w:rPr>
              <w:t xml:space="preserve">RCGP TARGET tools to train prescribers: </w:t>
            </w:r>
            <w:bookmarkStart w:id="4" w:name="_Hlk152765113"/>
            <w:r w:rsidRPr="006330E0">
              <w:fldChar w:fldCharType="begin"/>
            </w:r>
            <w:r w:rsidRPr="006330E0">
              <w:rPr>
                <w:color w:val="C3440B" w:themeColor="accent1" w:themeShade="BF"/>
              </w:rPr>
              <w:instrText>HYPERLINK "https://elearning.rcgp.org.uk/mod/book/view.php?id=12651&amp;chapterid=802"</w:instrText>
            </w:r>
            <w:r w:rsidRPr="006330E0">
              <w:fldChar w:fldCharType="separate"/>
            </w:r>
            <w:r w:rsidRPr="006330E0">
              <w:rPr>
                <w:rStyle w:val="Hyperlink"/>
                <w:rFonts w:cs="Arial"/>
                <w:i/>
                <w:iCs/>
                <w:color w:val="C3440B" w:themeColor="accent1" w:themeShade="BF"/>
              </w:rPr>
              <w:t>TARGET antibiotic toolkit training resources</w:t>
            </w:r>
            <w:r w:rsidRPr="006330E0">
              <w:rPr>
                <w:rStyle w:val="Hyperlink"/>
                <w:rFonts w:cs="Arial"/>
                <w:i/>
                <w:iCs/>
                <w:color w:val="C3440B" w:themeColor="accent1" w:themeShade="BF"/>
              </w:rPr>
              <w:fldChar w:fldCharType="end"/>
            </w:r>
            <w:bookmarkEnd w:id="4"/>
            <w:r w:rsidRPr="003D2985">
              <w:rPr>
                <w:rFonts w:ascii="Arial" w:hAnsi="Arial" w:cs="Arial"/>
                <w:i/>
                <w:iCs/>
              </w:rPr>
              <w:t xml:space="preserve"> </w:t>
            </w:r>
            <w:r w:rsidRPr="003D2985">
              <w:rPr>
                <w:rFonts w:ascii="Arial" w:hAnsi="Arial" w:cs="Arial"/>
              </w:rPr>
              <w:t>(UTI)</w:t>
            </w:r>
          </w:p>
          <w:p w14:paraId="1C7656B0" w14:textId="77777777" w:rsidR="00773295" w:rsidRPr="003D2985" w:rsidRDefault="7ACE0ED4" w:rsidP="75DB7457">
            <w:pPr>
              <w:spacing w:after="120"/>
              <w:rPr>
                <w:rFonts w:ascii="Arial" w:hAnsi="Arial" w:cs="Arial"/>
                <w:i/>
                <w:iCs/>
              </w:rPr>
            </w:pPr>
            <w:r w:rsidRPr="003D2985">
              <w:rPr>
                <w:rFonts w:ascii="Arial" w:hAnsi="Arial" w:cs="Arial"/>
              </w:rPr>
              <w:t>NICE [NG109]:</w:t>
            </w:r>
            <w:r w:rsidRPr="003D2985">
              <w:rPr>
                <w:rFonts w:ascii="Arial" w:hAnsi="Arial" w:cs="Arial"/>
                <w:i/>
                <w:iCs/>
              </w:rPr>
              <w:t xml:space="preserve"> </w:t>
            </w:r>
            <w:hyperlink r:id="rId27" w:history="1">
              <w:r w:rsidRPr="006330E0">
                <w:rPr>
                  <w:rStyle w:val="Hyperlink"/>
                  <w:rFonts w:cs="Arial"/>
                  <w:i/>
                  <w:iCs/>
                  <w:color w:val="6CB6FF" w:themeColor="text2" w:themeTint="66"/>
                </w:rPr>
                <w:t>Urinary tract infection (lower)</w:t>
              </w:r>
              <w:r w:rsidRPr="006330E0">
                <w:rPr>
                  <w:rStyle w:val="Hyperlink"/>
                  <w:rFonts w:cs="Arial"/>
                  <w:color w:val="6CB6FF" w:themeColor="text2" w:themeTint="66"/>
                </w:rPr>
                <w:t>:</w:t>
              </w:r>
              <w:r w:rsidRPr="006330E0">
                <w:rPr>
                  <w:rStyle w:val="Hyperlink"/>
                  <w:rFonts w:cs="Arial"/>
                  <w:i/>
                  <w:iCs/>
                  <w:color w:val="6CB6FF" w:themeColor="text2" w:themeTint="66"/>
                </w:rPr>
                <w:t xml:space="preserve"> antimicrobial prescribing</w:t>
              </w:r>
            </w:hyperlink>
          </w:p>
          <w:bookmarkStart w:id="5" w:name="_Hlk152766308"/>
          <w:p w14:paraId="0BAC9960" w14:textId="54C5C48A" w:rsidR="00773295" w:rsidRPr="003D2985" w:rsidRDefault="00000000" w:rsidP="75DB7457">
            <w:pPr>
              <w:rPr>
                <w:rFonts w:ascii="Arial" w:hAnsi="Arial" w:cs="Arial"/>
              </w:rPr>
            </w:pPr>
            <w:r w:rsidRPr="0067617C">
              <w:fldChar w:fldCharType="begin"/>
            </w:r>
            <w:r w:rsidRPr="0067617C">
              <w:rPr>
                <w:color w:val="7E00C4"/>
              </w:rPr>
              <w:instrText>HYPERLINK "https://www.medicines.org.uk/emc"</w:instrText>
            </w:r>
            <w:r w:rsidRPr="0067617C">
              <w:fldChar w:fldCharType="separate"/>
            </w:r>
            <w:r w:rsidR="7ACE0ED4" w:rsidRPr="0067617C">
              <w:rPr>
                <w:rStyle w:val="Hyperlink"/>
                <w:rFonts w:cs="Arial"/>
                <w:color w:val="7E00C4"/>
              </w:rPr>
              <w:t xml:space="preserve">Summary of </w:t>
            </w:r>
            <w:r w:rsidR="0599ED82" w:rsidRPr="0067617C">
              <w:rPr>
                <w:rStyle w:val="Hyperlink"/>
                <w:rFonts w:cs="Arial"/>
                <w:color w:val="7E00C4"/>
              </w:rPr>
              <w:t>p</w:t>
            </w:r>
            <w:r w:rsidR="7ACE0ED4" w:rsidRPr="0067617C">
              <w:rPr>
                <w:rStyle w:val="Hyperlink"/>
                <w:rFonts w:cs="Arial"/>
                <w:color w:val="7E00C4"/>
              </w:rPr>
              <w:t xml:space="preserve">roduct </w:t>
            </w:r>
            <w:r w:rsidR="0599ED82" w:rsidRPr="0067617C">
              <w:rPr>
                <w:rStyle w:val="Hyperlink"/>
                <w:rFonts w:cs="Arial"/>
                <w:color w:val="7E00C4"/>
              </w:rPr>
              <w:t>c</w:t>
            </w:r>
            <w:r w:rsidR="7ACE0ED4" w:rsidRPr="0067617C">
              <w:rPr>
                <w:rStyle w:val="Hyperlink"/>
                <w:rFonts w:cs="Arial"/>
                <w:color w:val="7E00C4"/>
              </w:rPr>
              <w:t>haracteristics</w:t>
            </w:r>
            <w:r w:rsidRPr="0067617C">
              <w:rPr>
                <w:rStyle w:val="Hyperlink"/>
                <w:rFonts w:cs="Arial"/>
                <w:color w:val="7E00C4"/>
              </w:rPr>
              <w:fldChar w:fldCharType="end"/>
            </w:r>
            <w:bookmarkEnd w:id="5"/>
            <w:r w:rsidR="7ACE0ED4" w:rsidRPr="003D2985">
              <w:rPr>
                <w:rFonts w:ascii="Arial" w:hAnsi="Arial" w:cs="Arial"/>
              </w:rPr>
              <w:t xml:space="preserve"> (SPC)</w:t>
            </w:r>
          </w:p>
        </w:tc>
      </w:tr>
      <w:tr w:rsidR="002D023C" w:rsidRPr="003D2985" w14:paraId="7A6E6C65" w14:textId="77777777" w:rsidTr="00523E03">
        <w:trPr>
          <w:trHeight w:val="300"/>
        </w:trPr>
        <w:tc>
          <w:tcPr>
            <w:tcW w:w="4106" w:type="dxa"/>
          </w:tcPr>
          <w:p w14:paraId="6D6A3A19" w14:textId="7E1CB3F0" w:rsidR="00773295" w:rsidRPr="003D2985" w:rsidRDefault="7ACE0ED4" w:rsidP="75DB7457">
            <w:pPr>
              <w:pStyle w:val="ListParagraph"/>
              <w:numPr>
                <w:ilvl w:val="0"/>
                <w:numId w:val="1"/>
              </w:numPr>
              <w:ind w:left="313" w:hanging="284"/>
              <w:rPr>
                <w:rFonts w:ascii="Arial" w:hAnsi="Arial" w:cs="Arial"/>
              </w:rPr>
            </w:pPr>
            <w:r w:rsidRPr="003D2985">
              <w:rPr>
                <w:rFonts w:ascii="Arial" w:hAnsi="Arial" w:cs="Arial"/>
              </w:rPr>
              <w:lastRenderedPageBreak/>
              <w:t>Can you undertake clinical assessment of individuals (aged 18 years and over) presenting with herpetic pain and/or rash and safely supply aciclovir or valaciclovir where appropriate for the treatment of herpes zoster (shingles) infection?</w:t>
            </w:r>
          </w:p>
        </w:tc>
        <w:tc>
          <w:tcPr>
            <w:tcW w:w="1418" w:type="dxa"/>
            <w:shd w:val="clear" w:color="auto" w:fill="A2D79F" w:themeFill="accent4" w:themeFillTint="99"/>
          </w:tcPr>
          <w:p w14:paraId="1F43B57D" w14:textId="77777777" w:rsidR="00773295" w:rsidRPr="003D2985" w:rsidRDefault="00773295" w:rsidP="00773295">
            <w:pPr>
              <w:rPr>
                <w:rFonts w:ascii="Arial" w:hAnsi="Arial" w:cs="Arial"/>
              </w:rPr>
            </w:pPr>
          </w:p>
        </w:tc>
        <w:tc>
          <w:tcPr>
            <w:tcW w:w="1701" w:type="dxa"/>
            <w:shd w:val="clear" w:color="auto" w:fill="E0F1DF" w:themeFill="accent4" w:themeFillTint="33"/>
          </w:tcPr>
          <w:p w14:paraId="03963F2D" w14:textId="77777777" w:rsidR="00773295" w:rsidRPr="003D2985" w:rsidRDefault="00773295" w:rsidP="00773295">
            <w:pPr>
              <w:rPr>
                <w:rFonts w:ascii="Arial" w:hAnsi="Arial" w:cs="Arial"/>
              </w:rPr>
            </w:pPr>
          </w:p>
        </w:tc>
        <w:tc>
          <w:tcPr>
            <w:tcW w:w="1417" w:type="dxa"/>
            <w:shd w:val="clear" w:color="auto" w:fill="F9C0A6" w:themeFill="accent1" w:themeFillTint="66"/>
          </w:tcPr>
          <w:p w14:paraId="36024EC1" w14:textId="77777777" w:rsidR="00773295" w:rsidRPr="003D2985" w:rsidRDefault="00773295" w:rsidP="00773295">
            <w:pPr>
              <w:rPr>
                <w:rFonts w:ascii="Arial" w:hAnsi="Arial" w:cs="Arial"/>
              </w:rPr>
            </w:pPr>
          </w:p>
        </w:tc>
        <w:tc>
          <w:tcPr>
            <w:tcW w:w="5306" w:type="dxa"/>
          </w:tcPr>
          <w:p w14:paraId="2E300CB4" w14:textId="77777777" w:rsidR="00773295" w:rsidRPr="003D2985" w:rsidRDefault="7ACE0ED4" w:rsidP="00773295">
            <w:pPr>
              <w:rPr>
                <w:rFonts w:ascii="Arial" w:hAnsi="Arial" w:cs="Arial"/>
                <w:b/>
                <w:bCs/>
              </w:rPr>
            </w:pPr>
            <w:r w:rsidRPr="003D2985">
              <w:rPr>
                <w:rFonts w:ascii="Arial" w:hAnsi="Arial" w:cs="Arial"/>
                <w:b/>
                <w:bCs/>
              </w:rPr>
              <w:t>Service resources:</w:t>
            </w:r>
          </w:p>
          <w:p w14:paraId="04641B74" w14:textId="7D64D213" w:rsidR="00773295" w:rsidRPr="003D2985" w:rsidRDefault="69F760F0" w:rsidP="75DB7457">
            <w:pPr>
              <w:spacing w:after="240"/>
              <w:rPr>
                <w:rFonts w:ascii="Arial" w:hAnsi="Arial" w:cs="Arial"/>
              </w:rPr>
            </w:pPr>
            <w:r w:rsidRPr="003D2985">
              <w:rPr>
                <w:rFonts w:ascii="Arial" w:hAnsi="Arial" w:cs="Arial"/>
              </w:rPr>
              <w:t xml:space="preserve">NHS Pharmacy First: </w:t>
            </w:r>
            <w:hyperlink r:id="rId28" w:history="1">
              <w:r w:rsidRPr="00132E55">
                <w:rPr>
                  <w:rStyle w:val="Hyperlink"/>
                  <w:rFonts w:cs="Arial"/>
                  <w:color w:val="FFC000"/>
                </w:rPr>
                <w:t>Service specification</w:t>
              </w:r>
            </w:hyperlink>
            <w:r w:rsidRPr="003D2985">
              <w:rPr>
                <w:rFonts w:ascii="Arial" w:hAnsi="Arial" w:cs="Arial"/>
                <w:i/>
                <w:iCs/>
              </w:rPr>
              <w:t xml:space="preserve">, </w:t>
            </w:r>
            <w:r w:rsidR="7ACE0ED4" w:rsidRPr="003D2985">
              <w:rPr>
                <w:rFonts w:ascii="Arial" w:hAnsi="Arial" w:cs="Arial"/>
              </w:rPr>
              <w:t xml:space="preserve">PGDs and </w:t>
            </w:r>
            <w:hyperlink r:id="rId29" w:history="1">
              <w:r w:rsidR="2ACFED58" w:rsidRPr="00925065">
                <w:rPr>
                  <w:rStyle w:val="Hyperlink"/>
                  <w:rFonts w:cs="Arial"/>
                  <w:color w:val="00B0F0"/>
                </w:rPr>
                <w:t>clinical pathways</w:t>
              </w:r>
            </w:hyperlink>
          </w:p>
          <w:p w14:paraId="0F7DDE40" w14:textId="77777777" w:rsidR="00773295" w:rsidRPr="003D2985" w:rsidRDefault="7ACE0ED4" w:rsidP="00773295">
            <w:pPr>
              <w:rPr>
                <w:rFonts w:ascii="Arial" w:hAnsi="Arial" w:cs="Arial"/>
                <w:b/>
                <w:bCs/>
              </w:rPr>
            </w:pPr>
            <w:r w:rsidRPr="003D2985">
              <w:rPr>
                <w:rFonts w:ascii="Arial" w:hAnsi="Arial" w:cs="Arial"/>
                <w:b/>
                <w:bCs/>
              </w:rPr>
              <w:t>Diagnostic resources:</w:t>
            </w:r>
          </w:p>
          <w:p w14:paraId="6AC3FE10" w14:textId="5CAA4572" w:rsidR="00773295" w:rsidRPr="003D2985" w:rsidRDefault="7ACE0ED4" w:rsidP="75DB7457">
            <w:pPr>
              <w:spacing w:after="120"/>
              <w:rPr>
                <w:rFonts w:ascii="Arial" w:hAnsi="Arial" w:cs="Arial"/>
              </w:rPr>
            </w:pPr>
            <w:r w:rsidRPr="003D2985">
              <w:rPr>
                <w:rFonts w:ascii="Arial" w:hAnsi="Arial" w:cs="Arial"/>
              </w:rPr>
              <w:t xml:space="preserve">CPPE </w:t>
            </w:r>
            <w:bookmarkStart w:id="6" w:name="_Hlk152765511"/>
            <w:r w:rsidRPr="002B3189">
              <w:fldChar w:fldCharType="begin"/>
            </w:r>
            <w:r>
              <w:instrText>HYPERLINK "https://www.cppe.ac.uk/programmes/l/dermatology-e-01/"</w:instrText>
            </w:r>
            <w:r w:rsidRPr="002B3189">
              <w:fldChar w:fldCharType="separate"/>
            </w:r>
            <w:r w:rsidRPr="002B3189">
              <w:rPr>
                <w:rStyle w:val="Hyperlink"/>
                <w:rFonts w:cs="Arial"/>
                <w:i/>
                <w:iCs/>
                <w:color w:val="660066"/>
              </w:rPr>
              <w:t>Dermatology: An introduction to managing common skin conditions</w:t>
            </w:r>
            <w:r w:rsidRPr="002B3189">
              <w:rPr>
                <w:rStyle w:val="Hyperlink"/>
                <w:rFonts w:cs="Arial"/>
                <w:i/>
                <w:iCs/>
                <w:color w:val="660066"/>
              </w:rPr>
              <w:fldChar w:fldCharType="end"/>
            </w:r>
            <w:r w:rsidRPr="003D2985">
              <w:rPr>
                <w:rFonts w:ascii="Arial" w:hAnsi="Arial" w:cs="Arial"/>
              </w:rPr>
              <w:t xml:space="preserve"> </w:t>
            </w:r>
            <w:bookmarkEnd w:id="6"/>
            <w:r w:rsidRPr="003D2985">
              <w:rPr>
                <w:rFonts w:ascii="Arial" w:hAnsi="Arial" w:cs="Arial"/>
              </w:rPr>
              <w:t>e-learning</w:t>
            </w:r>
          </w:p>
          <w:p w14:paraId="7BF68A38" w14:textId="7C55BACF" w:rsidR="00773295" w:rsidRPr="003D2985" w:rsidRDefault="51003650" w:rsidP="75DB7457">
            <w:pPr>
              <w:spacing w:after="120"/>
              <w:rPr>
                <w:rFonts w:ascii="Arial" w:hAnsi="Arial" w:cs="Arial"/>
              </w:rPr>
            </w:pPr>
            <w:r w:rsidRPr="003D2985">
              <w:rPr>
                <w:rFonts w:ascii="Arial" w:hAnsi="Arial" w:cs="Arial"/>
              </w:rPr>
              <w:t>NES/</w:t>
            </w:r>
            <w:r w:rsidR="7ACE0ED4" w:rsidRPr="003D2985">
              <w:rPr>
                <w:rFonts w:ascii="Arial" w:hAnsi="Arial" w:cs="Arial"/>
              </w:rPr>
              <w:t>CPPE</w:t>
            </w:r>
            <w:r w:rsidR="265D587F" w:rsidRPr="003D2985">
              <w:rPr>
                <w:rFonts w:ascii="Arial" w:hAnsi="Arial" w:cs="Arial"/>
              </w:rPr>
              <w:t>:</w:t>
            </w:r>
            <w:r w:rsidR="7ACE0ED4" w:rsidRPr="003D2985">
              <w:rPr>
                <w:rFonts w:ascii="Arial" w:hAnsi="Arial" w:cs="Arial"/>
              </w:rPr>
              <w:t xml:space="preserve"> </w:t>
            </w:r>
            <w:r w:rsidR="7ACE0ED4" w:rsidRPr="003D2985">
              <w:rPr>
                <w:rFonts w:ascii="Arial" w:hAnsi="Arial" w:cs="Arial"/>
                <w:i/>
                <w:iCs/>
              </w:rPr>
              <w:t>Common conditions</w:t>
            </w:r>
            <w:r w:rsidR="7ACE0ED4" w:rsidRPr="003D2985">
              <w:rPr>
                <w:rFonts w:ascii="Arial" w:hAnsi="Arial" w:cs="Arial"/>
              </w:rPr>
              <w:t xml:space="preserve"> e-learning</w:t>
            </w:r>
            <w:r w:rsidR="00C30A88" w:rsidRPr="003D2985">
              <w:rPr>
                <w:rFonts w:ascii="Arial" w:hAnsi="Arial" w:cs="Arial"/>
              </w:rPr>
              <w:t xml:space="preserve"> [coming soon]</w:t>
            </w:r>
          </w:p>
          <w:p w14:paraId="3C218174" w14:textId="77B7DFAD" w:rsidR="00773295" w:rsidRPr="003D2985" w:rsidRDefault="7ACE0ED4" w:rsidP="75DB7457">
            <w:pPr>
              <w:spacing w:after="120"/>
              <w:rPr>
                <w:rFonts w:ascii="Arial" w:hAnsi="Arial" w:cs="Arial"/>
              </w:rPr>
            </w:pPr>
            <w:r w:rsidRPr="003D2985">
              <w:rPr>
                <w:rFonts w:ascii="Arial" w:hAnsi="Arial" w:cs="Arial"/>
              </w:rPr>
              <w:t>NHS</w:t>
            </w:r>
            <w:r w:rsidR="265D587F" w:rsidRPr="003D2985">
              <w:rPr>
                <w:rFonts w:ascii="Arial" w:hAnsi="Arial" w:cs="Arial"/>
              </w:rPr>
              <w:t>:</w:t>
            </w:r>
            <w:r w:rsidRPr="003D2985">
              <w:rPr>
                <w:rFonts w:ascii="Arial" w:hAnsi="Arial" w:cs="Arial"/>
              </w:rPr>
              <w:t xml:space="preserve"> </w:t>
            </w:r>
            <w:hyperlink r:id="rId30" w:history="1">
              <w:r w:rsidR="265D587F" w:rsidRPr="002B3189">
                <w:rPr>
                  <w:rStyle w:val="Hyperlink"/>
                  <w:rFonts w:cs="Arial"/>
                  <w:color w:val="F26322" w:themeColor="accent1"/>
                </w:rPr>
                <w:t>S</w:t>
              </w:r>
              <w:r w:rsidRPr="002B3189">
                <w:rPr>
                  <w:rStyle w:val="Hyperlink"/>
                  <w:rFonts w:cs="Arial"/>
                  <w:color w:val="F26322" w:themeColor="accent1"/>
                </w:rPr>
                <w:t>hingles resources</w:t>
              </w:r>
            </w:hyperlink>
            <w:r w:rsidRPr="002B3189">
              <w:rPr>
                <w:rFonts w:ascii="Arial" w:hAnsi="Arial" w:cs="Arial"/>
                <w:color w:val="F26322" w:themeColor="accent1"/>
              </w:rPr>
              <w:t xml:space="preserve"> </w:t>
            </w:r>
          </w:p>
          <w:p w14:paraId="6C700366" w14:textId="7596BFD2" w:rsidR="00773295" w:rsidRPr="002B3189" w:rsidRDefault="7ACE0ED4" w:rsidP="75DB7457">
            <w:pPr>
              <w:spacing w:after="120"/>
              <w:rPr>
                <w:rFonts w:ascii="Arial" w:hAnsi="Arial" w:cs="Arial"/>
                <w:color w:val="C4BC96" w:themeColor="background2" w:themeShade="BF"/>
              </w:rPr>
            </w:pPr>
            <w:r w:rsidRPr="003D2985">
              <w:rPr>
                <w:rFonts w:ascii="Arial" w:hAnsi="Arial" w:cs="Arial"/>
              </w:rPr>
              <w:t>DermNet</w:t>
            </w:r>
            <w:r w:rsidR="265D587F" w:rsidRPr="003D2985">
              <w:rPr>
                <w:rFonts w:ascii="Arial" w:hAnsi="Arial" w:cs="Arial"/>
              </w:rPr>
              <w:t>:</w:t>
            </w:r>
            <w:r w:rsidRPr="003D2985">
              <w:rPr>
                <w:rFonts w:ascii="Arial" w:hAnsi="Arial" w:cs="Arial"/>
              </w:rPr>
              <w:t xml:space="preserve"> </w:t>
            </w:r>
            <w:hyperlink r:id="rId31" w:history="1">
              <w:r w:rsidRPr="002B3189">
                <w:rPr>
                  <w:rStyle w:val="Hyperlink"/>
                  <w:rFonts w:cs="Arial"/>
                  <w:color w:val="C4BC96" w:themeColor="background2" w:themeShade="BF"/>
                </w:rPr>
                <w:t>Herpes zoster resources</w:t>
              </w:r>
            </w:hyperlink>
            <w:r w:rsidRPr="002B3189">
              <w:rPr>
                <w:rFonts w:ascii="Arial" w:hAnsi="Arial" w:cs="Arial"/>
                <w:color w:val="C4BC96" w:themeColor="background2" w:themeShade="BF"/>
              </w:rPr>
              <w:t xml:space="preserve"> </w:t>
            </w:r>
          </w:p>
          <w:p w14:paraId="203F4C1B" w14:textId="07AA3059" w:rsidR="00773295" w:rsidRPr="003D2985" w:rsidRDefault="7ACE0ED4" w:rsidP="75DB7457">
            <w:pPr>
              <w:spacing w:after="120"/>
              <w:rPr>
                <w:rStyle w:val="Hyperlink"/>
                <w:rFonts w:cs="Arial"/>
              </w:rPr>
            </w:pPr>
            <w:r w:rsidRPr="003D2985">
              <w:rPr>
                <w:rFonts w:ascii="Arial" w:hAnsi="Arial" w:cs="Arial"/>
              </w:rPr>
              <w:t>Primary Care Dermatology Society</w:t>
            </w:r>
            <w:r w:rsidR="265D587F" w:rsidRPr="003D2985">
              <w:rPr>
                <w:rFonts w:ascii="Arial" w:hAnsi="Arial" w:cs="Arial"/>
              </w:rPr>
              <w:t>:</w:t>
            </w:r>
            <w:r w:rsidRPr="002B3189">
              <w:rPr>
                <w:rFonts w:ascii="Arial" w:hAnsi="Arial" w:cs="Arial"/>
                <w:color w:val="948A54" w:themeColor="background2" w:themeShade="80"/>
              </w:rPr>
              <w:t xml:space="preserve"> </w:t>
            </w:r>
            <w:hyperlink r:id="rId32" w:history="1">
              <w:r w:rsidRPr="002B3189">
                <w:rPr>
                  <w:rStyle w:val="Hyperlink"/>
                  <w:rFonts w:cs="Arial"/>
                  <w:color w:val="948A54" w:themeColor="background2" w:themeShade="80"/>
                </w:rPr>
                <w:t>Herpes zoster resources</w:t>
              </w:r>
            </w:hyperlink>
          </w:p>
          <w:p w14:paraId="37575896" w14:textId="2F209152" w:rsidR="00773295" w:rsidRPr="003D2985" w:rsidRDefault="7ACE0ED4" w:rsidP="75DB7457">
            <w:pPr>
              <w:spacing w:after="240"/>
              <w:rPr>
                <w:rFonts w:ascii="Arial" w:hAnsi="Arial" w:cs="Arial"/>
                <w:i/>
                <w:iCs/>
              </w:rPr>
            </w:pPr>
            <w:r w:rsidRPr="003D2985">
              <w:rPr>
                <w:rFonts w:ascii="Arial" w:hAnsi="Arial" w:cs="Arial"/>
              </w:rPr>
              <w:t>CliniSkills</w:t>
            </w:r>
            <w:r w:rsidR="265D587F" w:rsidRPr="003D2985">
              <w:rPr>
                <w:rFonts w:ascii="Arial" w:hAnsi="Arial" w:cs="Arial"/>
              </w:rPr>
              <w:t>:</w:t>
            </w:r>
            <w:r w:rsidRPr="003D2985">
              <w:rPr>
                <w:rFonts w:ascii="Arial" w:hAnsi="Arial" w:cs="Arial"/>
              </w:rPr>
              <w:t xml:space="preserve"> </w:t>
            </w:r>
            <w:hyperlink r:id="rId33" w:history="1">
              <w:r w:rsidRPr="00D022D4">
                <w:rPr>
                  <w:rStyle w:val="Hyperlink"/>
                  <w:rFonts w:cs="Arial"/>
                  <w:i/>
                  <w:iCs/>
                  <w:color w:val="CD1270" w:themeColor="accent6" w:themeShade="BF"/>
                </w:rPr>
                <w:t>Clinical examination skills training for community pharmacists</w:t>
              </w:r>
            </w:hyperlink>
          </w:p>
          <w:p w14:paraId="2CEE55D9" w14:textId="77777777" w:rsidR="00773295" w:rsidRPr="003D2985" w:rsidRDefault="7ACE0ED4" w:rsidP="75DB7457">
            <w:pPr>
              <w:rPr>
                <w:rFonts w:ascii="Arial" w:hAnsi="Arial" w:cs="Arial"/>
                <w:b/>
                <w:bCs/>
              </w:rPr>
            </w:pPr>
            <w:r w:rsidRPr="003D2985">
              <w:rPr>
                <w:rFonts w:ascii="Arial" w:hAnsi="Arial" w:cs="Arial"/>
                <w:b/>
                <w:bCs/>
              </w:rPr>
              <w:t xml:space="preserve">Treatment resources: </w:t>
            </w:r>
          </w:p>
          <w:p w14:paraId="4E603A20" w14:textId="77777777" w:rsidR="00773295" w:rsidRPr="003D2985" w:rsidRDefault="7ACE0ED4" w:rsidP="75DB7457">
            <w:pPr>
              <w:spacing w:after="120"/>
              <w:rPr>
                <w:rFonts w:ascii="Arial" w:hAnsi="Arial" w:cs="Arial"/>
                <w:i/>
                <w:iCs/>
              </w:rPr>
            </w:pPr>
            <w:r w:rsidRPr="003D2985">
              <w:rPr>
                <w:rFonts w:ascii="Arial" w:hAnsi="Arial" w:cs="Arial"/>
              </w:rPr>
              <w:t xml:space="preserve">NICE CKS: </w:t>
            </w:r>
            <w:hyperlink r:id="rId34" w:history="1">
              <w:r w:rsidRPr="0067617C">
                <w:rPr>
                  <w:rStyle w:val="Hyperlink"/>
                  <w:rFonts w:cs="Arial"/>
                  <w:i/>
                  <w:iCs/>
                  <w:color w:val="00366B" w:themeColor="text2" w:themeShade="BF"/>
                </w:rPr>
                <w:t>Shingles</w:t>
              </w:r>
            </w:hyperlink>
          </w:p>
          <w:p w14:paraId="11941ECE" w14:textId="3B536400" w:rsidR="00773295" w:rsidRPr="003D2985" w:rsidRDefault="00000000" w:rsidP="75DB7457">
            <w:pPr>
              <w:rPr>
                <w:rFonts w:ascii="Arial" w:hAnsi="Arial" w:cs="Arial"/>
                <w:b/>
                <w:bCs/>
              </w:rPr>
            </w:pPr>
            <w:hyperlink r:id="rId35" w:history="1">
              <w:r w:rsidR="7ACE0ED4" w:rsidRPr="0067617C">
                <w:rPr>
                  <w:rStyle w:val="Hyperlink"/>
                  <w:rFonts w:cs="Arial"/>
                  <w:color w:val="7E00C4"/>
                </w:rPr>
                <w:t xml:space="preserve">Summary of </w:t>
              </w:r>
              <w:r w:rsidR="0599ED82" w:rsidRPr="0067617C">
                <w:rPr>
                  <w:rStyle w:val="Hyperlink"/>
                  <w:rFonts w:cs="Arial"/>
                  <w:color w:val="7E00C4"/>
                </w:rPr>
                <w:t>p</w:t>
              </w:r>
              <w:r w:rsidR="7ACE0ED4" w:rsidRPr="0067617C">
                <w:rPr>
                  <w:rStyle w:val="Hyperlink"/>
                  <w:rFonts w:cs="Arial"/>
                  <w:color w:val="7E00C4"/>
                </w:rPr>
                <w:t xml:space="preserve">roduct </w:t>
              </w:r>
              <w:r w:rsidR="0599ED82" w:rsidRPr="0067617C">
                <w:rPr>
                  <w:rStyle w:val="Hyperlink"/>
                  <w:rFonts w:cs="Arial"/>
                  <w:color w:val="7E00C4"/>
                </w:rPr>
                <w:t>c</w:t>
              </w:r>
              <w:r w:rsidR="7ACE0ED4" w:rsidRPr="0067617C">
                <w:rPr>
                  <w:rStyle w:val="Hyperlink"/>
                  <w:rFonts w:cs="Arial"/>
                  <w:color w:val="7E00C4"/>
                </w:rPr>
                <w:t>haracteristics</w:t>
              </w:r>
            </w:hyperlink>
            <w:r w:rsidR="7ACE0ED4" w:rsidRPr="0067617C">
              <w:rPr>
                <w:rFonts w:ascii="Arial" w:hAnsi="Arial" w:cs="Arial"/>
                <w:color w:val="00366B" w:themeColor="text2" w:themeShade="BF"/>
              </w:rPr>
              <w:t xml:space="preserve"> </w:t>
            </w:r>
            <w:r w:rsidR="7ACE0ED4" w:rsidRPr="003D2985">
              <w:rPr>
                <w:rFonts w:ascii="Arial" w:hAnsi="Arial" w:cs="Arial"/>
              </w:rPr>
              <w:t>(SPC)</w:t>
            </w:r>
          </w:p>
        </w:tc>
      </w:tr>
      <w:tr w:rsidR="002D023C" w:rsidRPr="003D2985" w14:paraId="394DE67F" w14:textId="77777777" w:rsidTr="00523E03">
        <w:trPr>
          <w:trHeight w:val="300"/>
        </w:trPr>
        <w:tc>
          <w:tcPr>
            <w:tcW w:w="4106" w:type="dxa"/>
          </w:tcPr>
          <w:p w14:paraId="230EA98D" w14:textId="47E70F91" w:rsidR="00773295" w:rsidRPr="003D2985" w:rsidRDefault="7ACE0ED4" w:rsidP="75DB7457">
            <w:pPr>
              <w:pStyle w:val="ListParagraph"/>
              <w:numPr>
                <w:ilvl w:val="0"/>
                <w:numId w:val="1"/>
              </w:numPr>
              <w:ind w:left="313" w:hanging="284"/>
              <w:rPr>
                <w:rFonts w:ascii="Arial" w:hAnsi="Arial" w:cs="Arial"/>
              </w:rPr>
            </w:pPr>
            <w:r w:rsidRPr="003D2985">
              <w:rPr>
                <w:rFonts w:ascii="Arial" w:hAnsi="Arial" w:cs="Arial"/>
              </w:rPr>
              <w:t>Can you undertake clinical assessment of individuals (aged 1 year and over) presenting with common skin conditions and safely supply hydrogen peroxide cream, fusidic acid cream, flucloxacillin, clarithromycin or erythromycin where appropriate for the treatment of localised or widespread non-bullous impetigo?</w:t>
            </w:r>
          </w:p>
        </w:tc>
        <w:tc>
          <w:tcPr>
            <w:tcW w:w="1418" w:type="dxa"/>
            <w:shd w:val="clear" w:color="auto" w:fill="A2D79F" w:themeFill="accent4" w:themeFillTint="99"/>
          </w:tcPr>
          <w:p w14:paraId="048B5547" w14:textId="77777777" w:rsidR="00773295" w:rsidRPr="003D2985" w:rsidRDefault="00773295" w:rsidP="00773295">
            <w:pPr>
              <w:rPr>
                <w:rFonts w:ascii="Arial" w:hAnsi="Arial" w:cs="Arial"/>
              </w:rPr>
            </w:pPr>
          </w:p>
        </w:tc>
        <w:tc>
          <w:tcPr>
            <w:tcW w:w="1701" w:type="dxa"/>
            <w:shd w:val="clear" w:color="auto" w:fill="E0F1DF" w:themeFill="accent4" w:themeFillTint="33"/>
          </w:tcPr>
          <w:p w14:paraId="70532A1B" w14:textId="77777777" w:rsidR="00773295" w:rsidRPr="003D2985" w:rsidRDefault="00773295" w:rsidP="00773295">
            <w:pPr>
              <w:rPr>
                <w:rFonts w:ascii="Arial" w:hAnsi="Arial" w:cs="Arial"/>
              </w:rPr>
            </w:pPr>
          </w:p>
        </w:tc>
        <w:tc>
          <w:tcPr>
            <w:tcW w:w="1417" w:type="dxa"/>
            <w:shd w:val="clear" w:color="auto" w:fill="F9C0A6" w:themeFill="accent1" w:themeFillTint="66"/>
          </w:tcPr>
          <w:p w14:paraId="4183392E" w14:textId="77777777" w:rsidR="00773295" w:rsidRPr="003D2985" w:rsidRDefault="00773295" w:rsidP="00773295">
            <w:pPr>
              <w:rPr>
                <w:rFonts w:ascii="Arial" w:hAnsi="Arial" w:cs="Arial"/>
              </w:rPr>
            </w:pPr>
          </w:p>
        </w:tc>
        <w:tc>
          <w:tcPr>
            <w:tcW w:w="5306" w:type="dxa"/>
          </w:tcPr>
          <w:p w14:paraId="75E0896C" w14:textId="77777777" w:rsidR="00773295" w:rsidRPr="003D2985" w:rsidRDefault="7ACE0ED4" w:rsidP="00773295">
            <w:pPr>
              <w:rPr>
                <w:rFonts w:ascii="Arial" w:hAnsi="Arial" w:cs="Arial"/>
                <w:b/>
                <w:bCs/>
              </w:rPr>
            </w:pPr>
            <w:r w:rsidRPr="003D2985">
              <w:rPr>
                <w:rFonts w:ascii="Arial" w:hAnsi="Arial" w:cs="Arial"/>
                <w:b/>
                <w:bCs/>
              </w:rPr>
              <w:t>Service resources:</w:t>
            </w:r>
          </w:p>
          <w:p w14:paraId="48563C68" w14:textId="77777777" w:rsidR="006A447A" w:rsidRPr="003D2985" w:rsidRDefault="69F760F0" w:rsidP="75DB7457">
            <w:pPr>
              <w:spacing w:after="240"/>
              <w:rPr>
                <w:rFonts w:ascii="Arial" w:hAnsi="Arial" w:cs="Arial"/>
              </w:rPr>
            </w:pPr>
            <w:r w:rsidRPr="003D2985">
              <w:rPr>
                <w:rFonts w:ascii="Arial" w:hAnsi="Arial" w:cs="Arial"/>
              </w:rPr>
              <w:t xml:space="preserve">NHS Pharmacy First: </w:t>
            </w:r>
            <w:hyperlink r:id="rId36" w:history="1">
              <w:r w:rsidRPr="00132E55">
                <w:rPr>
                  <w:rStyle w:val="Hyperlink"/>
                  <w:rFonts w:cs="Arial"/>
                  <w:color w:val="FFC000"/>
                </w:rPr>
                <w:t>Service specification</w:t>
              </w:r>
            </w:hyperlink>
            <w:r w:rsidR="7ACE0ED4" w:rsidRPr="003D2985">
              <w:rPr>
                <w:rFonts w:ascii="Arial" w:hAnsi="Arial" w:cs="Arial"/>
              </w:rPr>
              <w:t xml:space="preserve">, PGDs and </w:t>
            </w:r>
            <w:hyperlink r:id="rId37" w:history="1">
              <w:r w:rsidR="2ACFED58" w:rsidRPr="00925065">
                <w:rPr>
                  <w:rStyle w:val="Hyperlink"/>
                  <w:rFonts w:cs="Arial"/>
                  <w:color w:val="00B0F0"/>
                </w:rPr>
                <w:t>clinical pathways</w:t>
              </w:r>
            </w:hyperlink>
          </w:p>
          <w:p w14:paraId="50D21913" w14:textId="464E63C4" w:rsidR="00773295" w:rsidRPr="003D2985" w:rsidRDefault="7ACE0ED4" w:rsidP="00773295">
            <w:pPr>
              <w:rPr>
                <w:rFonts w:ascii="Arial" w:hAnsi="Arial" w:cs="Arial"/>
                <w:b/>
                <w:bCs/>
              </w:rPr>
            </w:pPr>
            <w:r w:rsidRPr="003D2985">
              <w:rPr>
                <w:rFonts w:ascii="Arial" w:hAnsi="Arial" w:cs="Arial"/>
                <w:b/>
                <w:bCs/>
              </w:rPr>
              <w:t>Diagnostic resources:</w:t>
            </w:r>
          </w:p>
          <w:p w14:paraId="2718D335" w14:textId="14CAA1F0" w:rsidR="00773295" w:rsidRPr="003D2985" w:rsidRDefault="7ACE0ED4" w:rsidP="75DB7457">
            <w:pPr>
              <w:spacing w:after="120"/>
              <w:rPr>
                <w:rFonts w:ascii="Arial" w:hAnsi="Arial" w:cs="Arial"/>
              </w:rPr>
            </w:pPr>
            <w:r w:rsidRPr="003D2985">
              <w:rPr>
                <w:rFonts w:ascii="Arial" w:hAnsi="Arial" w:cs="Arial"/>
              </w:rPr>
              <w:t>CPPE</w:t>
            </w:r>
            <w:r w:rsidR="4DF70812" w:rsidRPr="003D2985">
              <w:rPr>
                <w:rFonts w:ascii="Arial" w:hAnsi="Arial" w:cs="Arial"/>
              </w:rPr>
              <w:t>:</w:t>
            </w:r>
            <w:r w:rsidRPr="003D2985">
              <w:rPr>
                <w:rFonts w:ascii="Arial" w:hAnsi="Arial" w:cs="Arial"/>
              </w:rPr>
              <w:t xml:space="preserve"> </w:t>
            </w:r>
            <w:hyperlink r:id="rId38" w:history="1">
              <w:r w:rsidRPr="002B3189">
                <w:rPr>
                  <w:rStyle w:val="Hyperlink"/>
                  <w:rFonts w:cs="Arial"/>
                  <w:i/>
                  <w:iCs/>
                  <w:color w:val="660066"/>
                </w:rPr>
                <w:t>Dermatology: An introduction to managing common skin condition</w:t>
              </w:r>
              <w:r w:rsidRPr="003D2985">
                <w:rPr>
                  <w:rStyle w:val="Hyperlink"/>
                  <w:rFonts w:cs="Arial"/>
                  <w:i/>
                  <w:iCs/>
                </w:rPr>
                <w:t>s</w:t>
              </w:r>
            </w:hyperlink>
            <w:r w:rsidRPr="003D2985">
              <w:rPr>
                <w:rFonts w:ascii="Arial" w:hAnsi="Arial" w:cs="Arial"/>
              </w:rPr>
              <w:t xml:space="preserve"> e-learning</w:t>
            </w:r>
          </w:p>
          <w:p w14:paraId="7E6B61E8" w14:textId="305AD4A1" w:rsidR="00773295" w:rsidRPr="003D2985" w:rsidRDefault="7ACE0ED4" w:rsidP="75DB7457">
            <w:pPr>
              <w:autoSpaceDE w:val="0"/>
              <w:autoSpaceDN w:val="0"/>
              <w:adjustRightInd w:val="0"/>
              <w:spacing w:after="120"/>
              <w:rPr>
                <w:rFonts w:ascii="Arial" w:hAnsi="Arial" w:cs="Arial"/>
              </w:rPr>
            </w:pPr>
            <w:r w:rsidRPr="003D2985">
              <w:rPr>
                <w:rFonts w:ascii="Arial" w:hAnsi="Arial" w:cs="Arial"/>
              </w:rPr>
              <w:t>DermNet</w:t>
            </w:r>
            <w:r w:rsidR="59741822" w:rsidRPr="003D2985">
              <w:rPr>
                <w:rFonts w:ascii="Arial" w:hAnsi="Arial" w:cs="Arial"/>
              </w:rPr>
              <w:t>:</w:t>
            </w:r>
            <w:r w:rsidRPr="003D2985">
              <w:rPr>
                <w:rFonts w:ascii="Arial" w:hAnsi="Arial" w:cs="Arial"/>
              </w:rPr>
              <w:t xml:space="preserve"> </w:t>
            </w:r>
            <w:hyperlink r:id="rId39" w:history="1">
              <w:r w:rsidR="59741822" w:rsidRPr="003D2985">
                <w:rPr>
                  <w:rStyle w:val="Hyperlink"/>
                  <w:rFonts w:cs="Arial"/>
                </w:rPr>
                <w:t>I</w:t>
              </w:r>
              <w:r w:rsidRPr="003D2985">
                <w:rPr>
                  <w:rStyle w:val="Hyperlink"/>
                  <w:rFonts w:cs="Arial"/>
                </w:rPr>
                <w:t>mpetigo resources</w:t>
              </w:r>
            </w:hyperlink>
            <w:r w:rsidRPr="003D2985">
              <w:rPr>
                <w:rFonts w:ascii="Arial" w:hAnsi="Arial" w:cs="Arial"/>
              </w:rPr>
              <w:t xml:space="preserve"> </w:t>
            </w:r>
          </w:p>
          <w:p w14:paraId="7897F052" w14:textId="0EB9EFED" w:rsidR="00773295" w:rsidRPr="003D2985" w:rsidRDefault="7ACE0ED4" w:rsidP="75DB7457">
            <w:pPr>
              <w:spacing w:after="120"/>
              <w:rPr>
                <w:rFonts w:ascii="Arial" w:hAnsi="Arial" w:cs="Arial"/>
                <w:color w:val="FF0000"/>
              </w:rPr>
            </w:pPr>
            <w:r w:rsidRPr="003D2985">
              <w:rPr>
                <w:rFonts w:ascii="Arial" w:hAnsi="Arial" w:cs="Arial"/>
              </w:rPr>
              <w:t>Primary Care Dermatology Society</w:t>
            </w:r>
            <w:r w:rsidR="59741822" w:rsidRPr="003D2985">
              <w:rPr>
                <w:rFonts w:ascii="Arial" w:hAnsi="Arial" w:cs="Arial"/>
              </w:rPr>
              <w:t>:</w:t>
            </w:r>
            <w:r w:rsidRPr="003D2985">
              <w:rPr>
                <w:rFonts w:ascii="Arial" w:hAnsi="Arial" w:cs="Arial"/>
              </w:rPr>
              <w:t xml:space="preserve"> </w:t>
            </w:r>
            <w:hyperlink r:id="rId40" w:history="1">
              <w:r w:rsidR="59741822" w:rsidRPr="003D2985">
                <w:rPr>
                  <w:rStyle w:val="Hyperlink"/>
                  <w:rFonts w:cs="Arial"/>
                </w:rPr>
                <w:t>I</w:t>
              </w:r>
              <w:r w:rsidRPr="003D2985">
                <w:rPr>
                  <w:rStyle w:val="Hyperlink"/>
                  <w:rFonts w:cs="Arial"/>
                </w:rPr>
                <w:t>mpetigo resources</w:t>
              </w:r>
            </w:hyperlink>
            <w:r w:rsidRPr="003D2985">
              <w:rPr>
                <w:rFonts w:ascii="Arial" w:hAnsi="Arial" w:cs="Arial"/>
                <w:color w:val="FF0000"/>
              </w:rPr>
              <w:t xml:space="preserve"> </w:t>
            </w:r>
          </w:p>
          <w:p w14:paraId="77EB817B" w14:textId="0FE74E4A" w:rsidR="00773295" w:rsidRPr="003D2985" w:rsidRDefault="6BA8490E" w:rsidP="75DB7457">
            <w:pPr>
              <w:spacing w:after="120"/>
              <w:rPr>
                <w:rFonts w:ascii="Arial" w:hAnsi="Arial" w:cs="Arial"/>
              </w:rPr>
            </w:pPr>
            <w:r w:rsidRPr="003D2985">
              <w:rPr>
                <w:rFonts w:ascii="Arial" w:hAnsi="Arial" w:cs="Arial"/>
              </w:rPr>
              <w:lastRenderedPageBreak/>
              <w:t>NES/</w:t>
            </w:r>
            <w:r w:rsidR="7ACE0ED4" w:rsidRPr="003D2985">
              <w:rPr>
                <w:rFonts w:ascii="Arial" w:hAnsi="Arial" w:cs="Arial"/>
              </w:rPr>
              <w:t>CPPE</w:t>
            </w:r>
            <w:r w:rsidR="4DF70812" w:rsidRPr="003D2985">
              <w:rPr>
                <w:rFonts w:ascii="Arial" w:hAnsi="Arial" w:cs="Arial"/>
              </w:rPr>
              <w:t>:</w:t>
            </w:r>
            <w:r w:rsidR="7ACE0ED4" w:rsidRPr="003D2985">
              <w:rPr>
                <w:rFonts w:ascii="Arial" w:hAnsi="Arial" w:cs="Arial"/>
                <w:i/>
                <w:iCs/>
              </w:rPr>
              <w:t xml:space="preserve"> Common conditions </w:t>
            </w:r>
            <w:r w:rsidR="7ACE0ED4" w:rsidRPr="003D2985">
              <w:rPr>
                <w:rFonts w:ascii="Arial" w:hAnsi="Arial" w:cs="Arial"/>
              </w:rPr>
              <w:t>e-learning</w:t>
            </w:r>
            <w:r w:rsidR="00C30A88" w:rsidRPr="003D2985">
              <w:rPr>
                <w:rFonts w:ascii="Arial" w:hAnsi="Arial" w:cs="Arial"/>
              </w:rPr>
              <w:t xml:space="preserve"> [coming soon]</w:t>
            </w:r>
          </w:p>
          <w:p w14:paraId="20D34A17" w14:textId="6BB134D3" w:rsidR="00773295" w:rsidRPr="00D022D4" w:rsidRDefault="7ACE0ED4" w:rsidP="75DB7457">
            <w:pPr>
              <w:spacing w:after="240"/>
              <w:rPr>
                <w:rFonts w:ascii="Arial" w:hAnsi="Arial" w:cs="Arial"/>
                <w:i/>
                <w:iCs/>
                <w:color w:val="CD1270" w:themeColor="accent6" w:themeShade="BF"/>
              </w:rPr>
            </w:pPr>
            <w:r w:rsidRPr="003D2985">
              <w:rPr>
                <w:rFonts w:ascii="Arial" w:hAnsi="Arial" w:cs="Arial"/>
              </w:rPr>
              <w:t>CliniSkills</w:t>
            </w:r>
            <w:r w:rsidR="79F05731" w:rsidRPr="003D2985">
              <w:rPr>
                <w:rFonts w:ascii="Arial" w:hAnsi="Arial" w:cs="Arial"/>
              </w:rPr>
              <w:t>:</w:t>
            </w:r>
            <w:r w:rsidRPr="003D2985">
              <w:rPr>
                <w:rFonts w:ascii="Arial" w:hAnsi="Arial" w:cs="Arial"/>
              </w:rPr>
              <w:t xml:space="preserve"> </w:t>
            </w:r>
            <w:hyperlink r:id="rId41" w:history="1">
              <w:r w:rsidRPr="00D022D4">
                <w:rPr>
                  <w:rStyle w:val="Hyperlink"/>
                  <w:rFonts w:cs="Arial"/>
                  <w:i/>
                  <w:iCs/>
                  <w:color w:val="CD1270" w:themeColor="accent6" w:themeShade="BF"/>
                </w:rPr>
                <w:t>Clinical examination skills training for community pharmacists</w:t>
              </w:r>
            </w:hyperlink>
          </w:p>
          <w:p w14:paraId="64CE1850" w14:textId="77777777" w:rsidR="00773295" w:rsidRPr="003D2985" w:rsidRDefault="7ACE0ED4" w:rsidP="75DB7457">
            <w:pPr>
              <w:rPr>
                <w:rFonts w:ascii="Arial" w:hAnsi="Arial" w:cs="Arial"/>
                <w:b/>
                <w:bCs/>
              </w:rPr>
            </w:pPr>
            <w:r w:rsidRPr="003D2985">
              <w:rPr>
                <w:rFonts w:ascii="Arial" w:hAnsi="Arial" w:cs="Arial"/>
                <w:b/>
                <w:bCs/>
              </w:rPr>
              <w:t xml:space="preserve">Treatment resources: </w:t>
            </w:r>
          </w:p>
          <w:p w14:paraId="5187AB99" w14:textId="77777777" w:rsidR="00773295" w:rsidRPr="003D2985" w:rsidRDefault="7ACE0ED4" w:rsidP="75DB7457">
            <w:pPr>
              <w:spacing w:after="120"/>
              <w:rPr>
                <w:rFonts w:ascii="Arial" w:hAnsi="Arial" w:cs="Arial"/>
                <w:i/>
                <w:iCs/>
              </w:rPr>
            </w:pPr>
            <w:r w:rsidRPr="003D2985">
              <w:rPr>
                <w:rFonts w:ascii="Arial" w:hAnsi="Arial" w:cs="Arial"/>
              </w:rPr>
              <w:t xml:space="preserve">RCGP TARGET tools to train prescribers: </w:t>
            </w:r>
            <w:hyperlink r:id="rId42" w:history="1">
              <w:r w:rsidRPr="006330E0">
                <w:rPr>
                  <w:rStyle w:val="Hyperlink"/>
                  <w:rFonts w:cs="Arial"/>
                  <w:i/>
                  <w:iCs/>
                  <w:color w:val="C3440B" w:themeColor="accent1" w:themeShade="BF"/>
                </w:rPr>
                <w:t>TARGET antibiotic toolkit training resources</w:t>
              </w:r>
            </w:hyperlink>
            <w:r w:rsidRPr="003D2985">
              <w:rPr>
                <w:rFonts w:ascii="Arial" w:hAnsi="Arial" w:cs="Arial"/>
                <w:i/>
                <w:iCs/>
              </w:rPr>
              <w:t xml:space="preserve"> </w:t>
            </w:r>
            <w:r w:rsidRPr="003D2985">
              <w:rPr>
                <w:rFonts w:ascii="Arial" w:hAnsi="Arial" w:cs="Arial"/>
              </w:rPr>
              <w:t>(skin infection)</w:t>
            </w:r>
          </w:p>
          <w:p w14:paraId="5CCEF40E" w14:textId="77777777" w:rsidR="00773295" w:rsidRPr="003D2985" w:rsidRDefault="7ACE0ED4" w:rsidP="75DB7457">
            <w:pPr>
              <w:spacing w:after="120"/>
              <w:rPr>
                <w:rFonts w:ascii="Arial" w:hAnsi="Arial" w:cs="Arial"/>
                <w:i/>
                <w:iCs/>
              </w:rPr>
            </w:pPr>
            <w:r w:rsidRPr="003D2985">
              <w:rPr>
                <w:rFonts w:ascii="Arial" w:hAnsi="Arial" w:cs="Arial"/>
              </w:rPr>
              <w:t xml:space="preserve">NICE CKS: </w:t>
            </w:r>
            <w:hyperlink r:id="rId43" w:history="1">
              <w:r w:rsidRPr="003D2985">
                <w:rPr>
                  <w:rStyle w:val="Hyperlink"/>
                  <w:rFonts w:cs="Arial"/>
                  <w:i/>
                  <w:iCs/>
                </w:rPr>
                <w:t>Impetigo</w:t>
              </w:r>
            </w:hyperlink>
          </w:p>
          <w:p w14:paraId="0A75B75F" w14:textId="77777777" w:rsidR="00773295" w:rsidRPr="003D2985" w:rsidRDefault="7ACE0ED4" w:rsidP="75DB7457">
            <w:pPr>
              <w:spacing w:after="120"/>
              <w:rPr>
                <w:rFonts w:ascii="Arial" w:hAnsi="Arial" w:cs="Arial"/>
                <w:i/>
                <w:iCs/>
              </w:rPr>
            </w:pPr>
            <w:r w:rsidRPr="003D2985">
              <w:rPr>
                <w:rFonts w:ascii="Arial" w:hAnsi="Arial" w:cs="Arial"/>
              </w:rPr>
              <w:t>NICE [NG153]:</w:t>
            </w:r>
            <w:r w:rsidRPr="003D2985">
              <w:rPr>
                <w:rFonts w:ascii="Arial" w:hAnsi="Arial" w:cs="Arial"/>
                <w:i/>
                <w:iCs/>
              </w:rPr>
              <w:t xml:space="preserve"> </w:t>
            </w:r>
            <w:hyperlink r:id="rId44" w:history="1">
              <w:r w:rsidRPr="003D2985">
                <w:rPr>
                  <w:rStyle w:val="Hyperlink"/>
                  <w:rFonts w:cs="Arial"/>
                  <w:i/>
                  <w:iCs/>
                </w:rPr>
                <w:t>Impetigo: antimicrobial prescribing</w:t>
              </w:r>
            </w:hyperlink>
          </w:p>
          <w:p w14:paraId="62357ECA" w14:textId="5351FF85" w:rsidR="00773295" w:rsidRPr="003D2985" w:rsidRDefault="00000000" w:rsidP="75DB7457">
            <w:pPr>
              <w:rPr>
                <w:rFonts w:ascii="Arial" w:hAnsi="Arial" w:cs="Arial"/>
              </w:rPr>
            </w:pPr>
            <w:hyperlink r:id="rId45" w:history="1">
              <w:r w:rsidR="7ACE0ED4" w:rsidRPr="0067617C">
                <w:rPr>
                  <w:rStyle w:val="Hyperlink"/>
                  <w:rFonts w:cs="Arial"/>
                  <w:color w:val="7E00C4"/>
                </w:rPr>
                <w:t xml:space="preserve">Summary of </w:t>
              </w:r>
              <w:r w:rsidR="0599ED82" w:rsidRPr="0067617C">
                <w:rPr>
                  <w:rStyle w:val="Hyperlink"/>
                  <w:rFonts w:cs="Arial"/>
                  <w:color w:val="7E00C4"/>
                </w:rPr>
                <w:t>p</w:t>
              </w:r>
              <w:r w:rsidR="7ACE0ED4" w:rsidRPr="0067617C">
                <w:rPr>
                  <w:rStyle w:val="Hyperlink"/>
                  <w:rFonts w:cs="Arial"/>
                  <w:color w:val="7E00C4"/>
                </w:rPr>
                <w:t xml:space="preserve">roduct </w:t>
              </w:r>
              <w:r w:rsidR="0599ED82" w:rsidRPr="0067617C">
                <w:rPr>
                  <w:rStyle w:val="Hyperlink"/>
                  <w:rFonts w:cs="Arial"/>
                  <w:color w:val="7E00C4"/>
                </w:rPr>
                <w:t>c</w:t>
              </w:r>
              <w:r w:rsidR="7ACE0ED4" w:rsidRPr="0067617C">
                <w:rPr>
                  <w:rStyle w:val="Hyperlink"/>
                  <w:rFonts w:cs="Arial"/>
                  <w:color w:val="7E00C4"/>
                </w:rPr>
                <w:t>haracteristics</w:t>
              </w:r>
            </w:hyperlink>
            <w:r w:rsidR="7ACE0ED4" w:rsidRPr="003D2985">
              <w:rPr>
                <w:rFonts w:ascii="Arial" w:hAnsi="Arial" w:cs="Arial"/>
              </w:rPr>
              <w:t xml:space="preserve"> (SPC)</w:t>
            </w:r>
          </w:p>
        </w:tc>
      </w:tr>
      <w:tr w:rsidR="002D023C" w:rsidRPr="003D2985" w14:paraId="0BE1A783" w14:textId="77777777" w:rsidTr="00523E03">
        <w:trPr>
          <w:trHeight w:val="300"/>
        </w:trPr>
        <w:tc>
          <w:tcPr>
            <w:tcW w:w="4106" w:type="dxa"/>
          </w:tcPr>
          <w:p w14:paraId="1592F64C" w14:textId="2E90EAD1" w:rsidR="00773295" w:rsidRPr="003D2985" w:rsidRDefault="7ACE0ED4" w:rsidP="75DB7457">
            <w:pPr>
              <w:pStyle w:val="ListParagraph"/>
              <w:numPr>
                <w:ilvl w:val="0"/>
                <w:numId w:val="1"/>
              </w:numPr>
              <w:ind w:left="313" w:hanging="284"/>
              <w:rPr>
                <w:rFonts w:ascii="Arial" w:hAnsi="Arial" w:cs="Arial"/>
              </w:rPr>
            </w:pPr>
            <w:r w:rsidRPr="003D2985">
              <w:rPr>
                <w:rFonts w:ascii="Arial" w:hAnsi="Arial" w:cs="Arial"/>
              </w:rPr>
              <w:lastRenderedPageBreak/>
              <w:t>Can you undertake clinical assessment of individuals (aged 1 year and over) presenting with insect bite(s)/sting(s) and safely supply flucloxacillin, clarithromycin or erythromycin where appropriate for the treatment of infected insect bite(s)/sting(s)?</w:t>
            </w:r>
          </w:p>
        </w:tc>
        <w:tc>
          <w:tcPr>
            <w:tcW w:w="1418" w:type="dxa"/>
            <w:shd w:val="clear" w:color="auto" w:fill="A2D79F" w:themeFill="accent4" w:themeFillTint="99"/>
          </w:tcPr>
          <w:p w14:paraId="41FF723D" w14:textId="77777777" w:rsidR="00773295" w:rsidRPr="003D2985" w:rsidRDefault="00773295" w:rsidP="00773295">
            <w:pPr>
              <w:rPr>
                <w:rFonts w:ascii="Arial" w:hAnsi="Arial" w:cs="Arial"/>
              </w:rPr>
            </w:pPr>
          </w:p>
        </w:tc>
        <w:tc>
          <w:tcPr>
            <w:tcW w:w="1701" w:type="dxa"/>
            <w:shd w:val="clear" w:color="auto" w:fill="E0F1DF" w:themeFill="accent4" w:themeFillTint="33"/>
          </w:tcPr>
          <w:p w14:paraId="7FCE6393" w14:textId="77777777" w:rsidR="00773295" w:rsidRPr="003D2985" w:rsidRDefault="00773295" w:rsidP="00773295">
            <w:pPr>
              <w:rPr>
                <w:rFonts w:ascii="Arial" w:hAnsi="Arial" w:cs="Arial"/>
              </w:rPr>
            </w:pPr>
          </w:p>
        </w:tc>
        <w:tc>
          <w:tcPr>
            <w:tcW w:w="1417" w:type="dxa"/>
            <w:shd w:val="clear" w:color="auto" w:fill="F9C0A6" w:themeFill="accent1" w:themeFillTint="66"/>
          </w:tcPr>
          <w:p w14:paraId="2BCF014E" w14:textId="77777777" w:rsidR="00773295" w:rsidRPr="003D2985" w:rsidRDefault="00773295" w:rsidP="00773295">
            <w:pPr>
              <w:rPr>
                <w:rFonts w:ascii="Arial" w:hAnsi="Arial" w:cs="Arial"/>
              </w:rPr>
            </w:pPr>
          </w:p>
        </w:tc>
        <w:tc>
          <w:tcPr>
            <w:tcW w:w="5306" w:type="dxa"/>
          </w:tcPr>
          <w:p w14:paraId="088D1F28" w14:textId="77777777" w:rsidR="00773295" w:rsidRPr="003D2985" w:rsidRDefault="7ACE0ED4" w:rsidP="00773295">
            <w:pPr>
              <w:rPr>
                <w:rFonts w:ascii="Arial" w:hAnsi="Arial" w:cs="Arial"/>
                <w:b/>
                <w:bCs/>
              </w:rPr>
            </w:pPr>
            <w:r w:rsidRPr="003D2985">
              <w:rPr>
                <w:rFonts w:ascii="Arial" w:hAnsi="Arial" w:cs="Arial"/>
                <w:b/>
                <w:bCs/>
              </w:rPr>
              <w:t>Service resources:</w:t>
            </w:r>
          </w:p>
          <w:p w14:paraId="28F10318" w14:textId="658FA478" w:rsidR="00773295" w:rsidRPr="003D2985" w:rsidRDefault="69F760F0" w:rsidP="75DB7457">
            <w:pPr>
              <w:spacing w:after="240"/>
              <w:rPr>
                <w:rFonts w:ascii="Arial" w:hAnsi="Arial" w:cs="Arial"/>
                <w:i/>
                <w:iCs/>
              </w:rPr>
            </w:pPr>
            <w:r w:rsidRPr="003D2985">
              <w:rPr>
                <w:rFonts w:ascii="Arial" w:hAnsi="Arial" w:cs="Arial"/>
              </w:rPr>
              <w:t xml:space="preserve">NHS Pharmacy First: </w:t>
            </w:r>
            <w:hyperlink r:id="rId46" w:history="1">
              <w:r w:rsidRPr="00132E55">
                <w:rPr>
                  <w:rStyle w:val="Hyperlink"/>
                  <w:rFonts w:cs="Arial"/>
                  <w:color w:val="FFC000"/>
                </w:rPr>
                <w:t>Service specification</w:t>
              </w:r>
            </w:hyperlink>
            <w:r w:rsidR="7ACE0ED4" w:rsidRPr="003D2985">
              <w:rPr>
                <w:rFonts w:ascii="Arial" w:hAnsi="Arial" w:cs="Arial"/>
              </w:rPr>
              <w:t xml:space="preserve">, PGDs and </w:t>
            </w:r>
            <w:hyperlink r:id="rId47" w:history="1">
              <w:r w:rsidR="2ACFED58" w:rsidRPr="00925065">
                <w:rPr>
                  <w:rStyle w:val="Hyperlink"/>
                  <w:rFonts w:cs="Arial"/>
                  <w:color w:val="00B0F0"/>
                </w:rPr>
                <w:t>clinical pathways</w:t>
              </w:r>
            </w:hyperlink>
          </w:p>
          <w:p w14:paraId="41108716" w14:textId="77777777" w:rsidR="00773295" w:rsidRPr="003D2985" w:rsidRDefault="7ACE0ED4" w:rsidP="00773295">
            <w:pPr>
              <w:rPr>
                <w:rFonts w:ascii="Arial" w:hAnsi="Arial" w:cs="Arial"/>
                <w:b/>
                <w:bCs/>
              </w:rPr>
            </w:pPr>
            <w:r w:rsidRPr="003D2985">
              <w:rPr>
                <w:rFonts w:ascii="Arial" w:hAnsi="Arial" w:cs="Arial"/>
                <w:b/>
                <w:bCs/>
              </w:rPr>
              <w:t>Diagnostic resources:</w:t>
            </w:r>
          </w:p>
          <w:p w14:paraId="321B28E4" w14:textId="4DCF3211" w:rsidR="00773295" w:rsidRPr="003D2985" w:rsidRDefault="7ACE0ED4" w:rsidP="75DB7457">
            <w:pPr>
              <w:spacing w:after="120"/>
              <w:rPr>
                <w:rFonts w:ascii="Arial" w:hAnsi="Arial" w:cs="Arial"/>
              </w:rPr>
            </w:pPr>
            <w:r w:rsidRPr="003D2985">
              <w:rPr>
                <w:rFonts w:ascii="Arial" w:hAnsi="Arial" w:cs="Arial"/>
              </w:rPr>
              <w:t xml:space="preserve">CPPE </w:t>
            </w:r>
            <w:hyperlink r:id="rId48" w:history="1">
              <w:r w:rsidRPr="002B3189">
                <w:rPr>
                  <w:rStyle w:val="Hyperlink"/>
                  <w:rFonts w:cs="Arial"/>
                  <w:i/>
                  <w:iCs/>
                  <w:color w:val="660066"/>
                </w:rPr>
                <w:t>Dermatology: An introduction to managing common skin condition</w:t>
              </w:r>
              <w:r w:rsidRPr="003D2985">
                <w:rPr>
                  <w:rStyle w:val="Hyperlink"/>
                  <w:rFonts w:cs="Arial"/>
                  <w:i/>
                  <w:iCs/>
                </w:rPr>
                <w:t>s</w:t>
              </w:r>
            </w:hyperlink>
            <w:r w:rsidRPr="003D2985">
              <w:rPr>
                <w:rFonts w:ascii="Arial" w:hAnsi="Arial" w:cs="Arial"/>
              </w:rPr>
              <w:t xml:space="preserve"> e-learning</w:t>
            </w:r>
          </w:p>
          <w:p w14:paraId="56FC7AC2" w14:textId="6165E6B2" w:rsidR="00773295" w:rsidRPr="003D2985" w:rsidRDefault="734418CC" w:rsidP="75DB7457">
            <w:pPr>
              <w:spacing w:after="120"/>
              <w:rPr>
                <w:rFonts w:ascii="Arial" w:hAnsi="Arial" w:cs="Arial"/>
              </w:rPr>
            </w:pPr>
            <w:r w:rsidRPr="003D2985">
              <w:rPr>
                <w:rFonts w:ascii="Arial" w:hAnsi="Arial" w:cs="Arial"/>
              </w:rPr>
              <w:t>NES/</w:t>
            </w:r>
            <w:r w:rsidR="7ACE0ED4" w:rsidRPr="003D2985">
              <w:rPr>
                <w:rFonts w:ascii="Arial" w:hAnsi="Arial" w:cs="Arial"/>
              </w:rPr>
              <w:t>CPPE</w:t>
            </w:r>
            <w:r w:rsidR="79F05731" w:rsidRPr="003D2985">
              <w:rPr>
                <w:rFonts w:ascii="Arial" w:hAnsi="Arial" w:cs="Arial"/>
              </w:rPr>
              <w:t>:</w:t>
            </w:r>
            <w:r w:rsidR="7ACE0ED4" w:rsidRPr="003D2985">
              <w:rPr>
                <w:rFonts w:ascii="Arial" w:hAnsi="Arial" w:cs="Arial"/>
              </w:rPr>
              <w:t xml:space="preserve"> </w:t>
            </w:r>
            <w:r w:rsidR="7ACE0ED4" w:rsidRPr="003D2985">
              <w:rPr>
                <w:rFonts w:ascii="Arial" w:hAnsi="Arial" w:cs="Arial"/>
                <w:i/>
                <w:iCs/>
              </w:rPr>
              <w:t>Common conditions</w:t>
            </w:r>
            <w:r w:rsidR="7ACE0ED4" w:rsidRPr="003D2985">
              <w:rPr>
                <w:rFonts w:ascii="Arial" w:hAnsi="Arial" w:cs="Arial"/>
              </w:rPr>
              <w:t xml:space="preserve"> e-learning</w:t>
            </w:r>
            <w:r w:rsidR="00C30A88" w:rsidRPr="003D2985">
              <w:rPr>
                <w:rFonts w:ascii="Arial" w:hAnsi="Arial" w:cs="Arial"/>
              </w:rPr>
              <w:t xml:space="preserve"> [coming soon]</w:t>
            </w:r>
          </w:p>
          <w:p w14:paraId="2EFE4CB4" w14:textId="2DBE6134" w:rsidR="00773295" w:rsidRPr="003D2985" w:rsidRDefault="7ACE0ED4" w:rsidP="75DB7457">
            <w:pPr>
              <w:spacing w:after="240"/>
              <w:rPr>
                <w:rStyle w:val="Hyperlink"/>
                <w:rFonts w:cs="Arial"/>
                <w:i/>
                <w:iCs/>
              </w:rPr>
            </w:pPr>
            <w:r w:rsidRPr="003D2985">
              <w:rPr>
                <w:rFonts w:ascii="Arial" w:hAnsi="Arial" w:cs="Arial"/>
              </w:rPr>
              <w:t>CliniSkills</w:t>
            </w:r>
            <w:r w:rsidR="79F05731" w:rsidRPr="003D2985">
              <w:rPr>
                <w:rFonts w:ascii="Arial" w:hAnsi="Arial" w:cs="Arial"/>
              </w:rPr>
              <w:t>:</w:t>
            </w:r>
            <w:r w:rsidRPr="003D2985">
              <w:rPr>
                <w:rFonts w:ascii="Arial" w:hAnsi="Arial" w:cs="Arial"/>
              </w:rPr>
              <w:t xml:space="preserve"> </w:t>
            </w:r>
            <w:hyperlink r:id="rId49" w:history="1">
              <w:r w:rsidRPr="00D022D4">
                <w:rPr>
                  <w:rStyle w:val="Hyperlink"/>
                  <w:rFonts w:cs="Arial"/>
                  <w:i/>
                  <w:iCs/>
                  <w:color w:val="CD1270" w:themeColor="accent6" w:themeShade="BF"/>
                </w:rPr>
                <w:t>Clinical examination skills training for community pharmacists</w:t>
              </w:r>
            </w:hyperlink>
          </w:p>
          <w:p w14:paraId="6CD16244" w14:textId="77777777" w:rsidR="00773295" w:rsidRPr="003D2985" w:rsidRDefault="7ACE0ED4" w:rsidP="75DB7457">
            <w:pPr>
              <w:rPr>
                <w:rFonts w:ascii="Arial" w:hAnsi="Arial" w:cs="Arial"/>
                <w:b/>
                <w:bCs/>
              </w:rPr>
            </w:pPr>
            <w:r w:rsidRPr="003D2985">
              <w:rPr>
                <w:rFonts w:ascii="Arial" w:hAnsi="Arial" w:cs="Arial"/>
                <w:b/>
                <w:bCs/>
              </w:rPr>
              <w:t xml:space="preserve">Treatment resources: </w:t>
            </w:r>
          </w:p>
          <w:p w14:paraId="37B3B27B" w14:textId="77777777" w:rsidR="00773295" w:rsidRPr="003D2985" w:rsidRDefault="7ACE0ED4" w:rsidP="75DB7457">
            <w:pPr>
              <w:spacing w:after="120"/>
              <w:rPr>
                <w:rStyle w:val="Hyperlink"/>
                <w:rFonts w:cs="Arial"/>
                <w:i/>
                <w:iCs/>
              </w:rPr>
            </w:pPr>
            <w:r w:rsidRPr="003D2985">
              <w:rPr>
                <w:rStyle w:val="Hyperlink"/>
                <w:rFonts w:cs="Arial"/>
                <w:color w:val="auto"/>
                <w:u w:val="none"/>
              </w:rPr>
              <w:t>NICE CKS</w:t>
            </w:r>
            <w:r w:rsidRPr="003D2985">
              <w:rPr>
                <w:rStyle w:val="Hyperlink"/>
                <w:rFonts w:cs="Arial"/>
                <w:u w:val="none"/>
              </w:rPr>
              <w:t xml:space="preserve">: </w:t>
            </w:r>
            <w:r w:rsidR="00773295" w:rsidRPr="003D2985">
              <w:rPr>
                <w:rStyle w:val="Hyperlink"/>
                <w:rFonts w:cs="Arial"/>
                <w:i/>
                <w:iCs/>
              </w:rPr>
              <w:fldChar w:fldCharType="begin"/>
            </w:r>
            <w:r w:rsidR="00773295" w:rsidRPr="003D2985">
              <w:rPr>
                <w:rStyle w:val="Hyperlink"/>
                <w:rFonts w:cs="Arial"/>
                <w:i/>
                <w:iCs/>
              </w:rPr>
              <w:instrText>HYPERLINK "https://cks.nice.org.uk/topics/insect-bites-stings/"</w:instrText>
            </w:r>
            <w:r w:rsidR="00773295" w:rsidRPr="003D2985">
              <w:rPr>
                <w:rStyle w:val="Hyperlink"/>
                <w:rFonts w:cs="Arial"/>
                <w:i/>
                <w:iCs/>
              </w:rPr>
            </w:r>
            <w:r w:rsidR="00773295" w:rsidRPr="003D2985">
              <w:rPr>
                <w:rStyle w:val="Hyperlink"/>
                <w:rFonts w:cs="Arial"/>
                <w:i/>
                <w:iCs/>
              </w:rPr>
              <w:fldChar w:fldCharType="separate"/>
            </w:r>
            <w:r w:rsidRPr="003D2985">
              <w:rPr>
                <w:rStyle w:val="Hyperlink"/>
                <w:rFonts w:cs="Arial"/>
                <w:i/>
                <w:iCs/>
              </w:rPr>
              <w:t xml:space="preserve">Insect bites and stings </w:t>
            </w:r>
          </w:p>
          <w:p w14:paraId="03D2E231" w14:textId="77777777" w:rsidR="00773295" w:rsidRPr="003D2985" w:rsidRDefault="00773295" w:rsidP="75DB7457">
            <w:pPr>
              <w:spacing w:after="120"/>
              <w:rPr>
                <w:rFonts w:ascii="Arial" w:hAnsi="Arial" w:cs="Arial"/>
                <w:i/>
                <w:iCs/>
              </w:rPr>
            </w:pPr>
            <w:r w:rsidRPr="003D2985">
              <w:rPr>
                <w:rStyle w:val="Hyperlink"/>
                <w:rFonts w:cs="Arial"/>
                <w:i/>
                <w:iCs/>
              </w:rPr>
              <w:fldChar w:fldCharType="end"/>
            </w:r>
            <w:r w:rsidR="7ACE0ED4" w:rsidRPr="003D2985">
              <w:rPr>
                <w:rFonts w:ascii="Arial" w:hAnsi="Arial" w:cs="Arial"/>
              </w:rPr>
              <w:t>NICE [NG182]:</w:t>
            </w:r>
            <w:r w:rsidR="7ACE0ED4" w:rsidRPr="003D2985">
              <w:rPr>
                <w:rFonts w:ascii="Arial" w:hAnsi="Arial" w:cs="Arial"/>
                <w:i/>
                <w:iCs/>
              </w:rPr>
              <w:t xml:space="preserve"> </w:t>
            </w:r>
            <w:hyperlink r:id="rId50" w:history="1">
              <w:r w:rsidR="7ACE0ED4" w:rsidRPr="003D2985">
                <w:rPr>
                  <w:rStyle w:val="Hyperlink"/>
                  <w:rFonts w:cs="Arial"/>
                  <w:i/>
                  <w:iCs/>
                </w:rPr>
                <w:t>Insect bites and stings: antimicrobial prescribing</w:t>
              </w:r>
            </w:hyperlink>
          </w:p>
          <w:p w14:paraId="3F71CD66" w14:textId="28F29CCB" w:rsidR="00773295" w:rsidRPr="003D2985" w:rsidRDefault="00000000" w:rsidP="75DB7457">
            <w:pPr>
              <w:rPr>
                <w:rFonts w:ascii="Arial" w:hAnsi="Arial" w:cs="Arial"/>
                <w:b/>
                <w:bCs/>
              </w:rPr>
            </w:pPr>
            <w:hyperlink r:id="rId51" w:history="1">
              <w:r w:rsidR="7ACE0ED4" w:rsidRPr="0067617C">
                <w:rPr>
                  <w:rStyle w:val="Hyperlink"/>
                  <w:rFonts w:cs="Arial"/>
                  <w:color w:val="7E00C4"/>
                </w:rPr>
                <w:t xml:space="preserve">Summary of </w:t>
              </w:r>
              <w:r w:rsidR="0599ED82" w:rsidRPr="0067617C">
                <w:rPr>
                  <w:rStyle w:val="Hyperlink"/>
                  <w:rFonts w:cs="Arial"/>
                  <w:color w:val="7E00C4"/>
                </w:rPr>
                <w:t>p</w:t>
              </w:r>
              <w:r w:rsidR="7ACE0ED4" w:rsidRPr="0067617C">
                <w:rPr>
                  <w:rStyle w:val="Hyperlink"/>
                  <w:rFonts w:cs="Arial"/>
                  <w:color w:val="7E00C4"/>
                </w:rPr>
                <w:t xml:space="preserve">roduct </w:t>
              </w:r>
              <w:r w:rsidR="0599ED82" w:rsidRPr="0067617C">
                <w:rPr>
                  <w:rStyle w:val="Hyperlink"/>
                  <w:rFonts w:cs="Arial"/>
                  <w:color w:val="7E00C4"/>
                </w:rPr>
                <w:t>c</w:t>
              </w:r>
              <w:r w:rsidR="7ACE0ED4" w:rsidRPr="0067617C">
                <w:rPr>
                  <w:rStyle w:val="Hyperlink"/>
                  <w:rFonts w:cs="Arial"/>
                  <w:color w:val="7E00C4"/>
                </w:rPr>
                <w:t>haracteristics</w:t>
              </w:r>
            </w:hyperlink>
            <w:r w:rsidR="7ACE0ED4" w:rsidRPr="003D2985">
              <w:rPr>
                <w:rFonts w:ascii="Arial" w:hAnsi="Arial" w:cs="Arial"/>
              </w:rPr>
              <w:t xml:space="preserve"> (SPC)</w:t>
            </w:r>
          </w:p>
        </w:tc>
      </w:tr>
      <w:tr w:rsidR="002D023C" w:rsidRPr="003D2985" w14:paraId="1DEE1B64" w14:textId="77777777" w:rsidTr="00523E03">
        <w:trPr>
          <w:trHeight w:val="300"/>
        </w:trPr>
        <w:tc>
          <w:tcPr>
            <w:tcW w:w="4106" w:type="dxa"/>
          </w:tcPr>
          <w:p w14:paraId="10BC2B2A" w14:textId="1EFC93B3" w:rsidR="00773295" w:rsidRPr="003D2985" w:rsidRDefault="7ACE0ED4" w:rsidP="75DB7457">
            <w:pPr>
              <w:pStyle w:val="ListParagraph"/>
              <w:numPr>
                <w:ilvl w:val="0"/>
                <w:numId w:val="1"/>
              </w:numPr>
              <w:ind w:left="313" w:hanging="284"/>
              <w:rPr>
                <w:rFonts w:ascii="Arial" w:hAnsi="Arial" w:cs="Arial"/>
              </w:rPr>
            </w:pPr>
            <w:r w:rsidRPr="003D2985">
              <w:rPr>
                <w:rFonts w:ascii="Arial" w:hAnsi="Arial" w:cs="Arial"/>
              </w:rPr>
              <w:lastRenderedPageBreak/>
              <w:t>Can you undertake clinical assessment of individuals (aged 12 years and over) presenting with sinus pain) and safely supply fluticasone nasal spray, mometasone nasal spray, phenoxymethylpenicillin, clarithromycin, doxycycline or erythromycin where appropriate for the treatment of acute bacterial sinusitis?</w:t>
            </w:r>
          </w:p>
        </w:tc>
        <w:tc>
          <w:tcPr>
            <w:tcW w:w="1418" w:type="dxa"/>
            <w:shd w:val="clear" w:color="auto" w:fill="A2D79F" w:themeFill="accent4" w:themeFillTint="99"/>
          </w:tcPr>
          <w:p w14:paraId="1DD0AAC6" w14:textId="77777777" w:rsidR="00773295" w:rsidRPr="003D2985" w:rsidRDefault="00773295" w:rsidP="00773295">
            <w:pPr>
              <w:rPr>
                <w:rFonts w:ascii="Arial" w:hAnsi="Arial" w:cs="Arial"/>
              </w:rPr>
            </w:pPr>
          </w:p>
        </w:tc>
        <w:tc>
          <w:tcPr>
            <w:tcW w:w="1701" w:type="dxa"/>
            <w:shd w:val="clear" w:color="auto" w:fill="E0F1DF" w:themeFill="accent4" w:themeFillTint="33"/>
          </w:tcPr>
          <w:p w14:paraId="69343077" w14:textId="77777777" w:rsidR="00773295" w:rsidRPr="003D2985" w:rsidRDefault="00773295" w:rsidP="00773295">
            <w:pPr>
              <w:rPr>
                <w:rFonts w:ascii="Arial" w:hAnsi="Arial" w:cs="Arial"/>
              </w:rPr>
            </w:pPr>
          </w:p>
        </w:tc>
        <w:tc>
          <w:tcPr>
            <w:tcW w:w="1417" w:type="dxa"/>
            <w:shd w:val="clear" w:color="auto" w:fill="F9C0A6" w:themeFill="accent1" w:themeFillTint="66"/>
          </w:tcPr>
          <w:p w14:paraId="12342A76" w14:textId="77777777" w:rsidR="00773295" w:rsidRPr="003D2985" w:rsidRDefault="00773295" w:rsidP="00773295">
            <w:pPr>
              <w:rPr>
                <w:rFonts w:ascii="Arial" w:hAnsi="Arial" w:cs="Arial"/>
              </w:rPr>
            </w:pPr>
          </w:p>
        </w:tc>
        <w:tc>
          <w:tcPr>
            <w:tcW w:w="5306" w:type="dxa"/>
          </w:tcPr>
          <w:p w14:paraId="5ABAFAFD" w14:textId="77777777" w:rsidR="00773295" w:rsidRPr="003D2985" w:rsidRDefault="7ACE0ED4" w:rsidP="00773295">
            <w:pPr>
              <w:rPr>
                <w:rFonts w:ascii="Arial" w:hAnsi="Arial" w:cs="Arial"/>
                <w:b/>
                <w:bCs/>
              </w:rPr>
            </w:pPr>
            <w:r w:rsidRPr="003D2985">
              <w:rPr>
                <w:rFonts w:ascii="Arial" w:hAnsi="Arial" w:cs="Arial"/>
                <w:b/>
                <w:bCs/>
              </w:rPr>
              <w:t>Service resources:</w:t>
            </w:r>
          </w:p>
          <w:p w14:paraId="523BA841" w14:textId="3CD1A2C0" w:rsidR="00773295" w:rsidRPr="003D2985" w:rsidRDefault="14E532A5" w:rsidP="75DB7457">
            <w:pPr>
              <w:spacing w:after="240"/>
              <w:rPr>
                <w:rFonts w:ascii="Arial" w:hAnsi="Arial" w:cs="Arial"/>
                <w:i/>
                <w:iCs/>
              </w:rPr>
            </w:pPr>
            <w:r w:rsidRPr="003D2985">
              <w:rPr>
                <w:rFonts w:ascii="Arial" w:hAnsi="Arial" w:cs="Arial"/>
              </w:rPr>
              <w:t>NHS Pharmacy First:</w:t>
            </w:r>
            <w:r w:rsidRPr="00132E55">
              <w:rPr>
                <w:rStyle w:val="Hyperlink"/>
                <w:color w:val="FFC000"/>
              </w:rPr>
              <w:t xml:space="preserve"> </w:t>
            </w:r>
            <w:hyperlink r:id="rId52" w:history="1">
              <w:r w:rsidRPr="00132E55">
                <w:rPr>
                  <w:rStyle w:val="Hyperlink"/>
                  <w:rFonts w:cs="Arial"/>
                  <w:color w:val="FFC000"/>
                </w:rPr>
                <w:t>Service specification</w:t>
              </w:r>
            </w:hyperlink>
            <w:r w:rsidR="7ACE0ED4" w:rsidRPr="003D2985">
              <w:rPr>
                <w:rFonts w:ascii="Arial" w:hAnsi="Arial" w:cs="Arial"/>
              </w:rPr>
              <w:t xml:space="preserve">, PGDs and </w:t>
            </w:r>
            <w:hyperlink r:id="rId53" w:history="1">
              <w:r w:rsidR="2ACFED58" w:rsidRPr="00925065">
                <w:rPr>
                  <w:rStyle w:val="Hyperlink"/>
                  <w:rFonts w:cs="Arial"/>
                  <w:i/>
                  <w:iCs/>
                  <w:color w:val="00B0F0"/>
                </w:rPr>
                <w:t>clinical pathways</w:t>
              </w:r>
            </w:hyperlink>
          </w:p>
          <w:p w14:paraId="55B2B87A" w14:textId="77777777" w:rsidR="00773295" w:rsidRPr="003D2985" w:rsidRDefault="7ACE0ED4" w:rsidP="00773295">
            <w:pPr>
              <w:rPr>
                <w:rFonts w:ascii="Arial" w:hAnsi="Arial" w:cs="Arial"/>
                <w:b/>
                <w:bCs/>
              </w:rPr>
            </w:pPr>
            <w:r w:rsidRPr="003D2985">
              <w:rPr>
                <w:rFonts w:ascii="Arial" w:hAnsi="Arial" w:cs="Arial"/>
                <w:b/>
                <w:bCs/>
              </w:rPr>
              <w:t>Diagnostic resources:</w:t>
            </w:r>
          </w:p>
          <w:p w14:paraId="445C0B9E" w14:textId="614BC56F" w:rsidR="00773295" w:rsidRPr="003D2985" w:rsidRDefault="734418CC" w:rsidP="75DB7457">
            <w:pPr>
              <w:spacing w:after="120"/>
              <w:rPr>
                <w:rFonts w:ascii="Arial" w:hAnsi="Arial" w:cs="Arial"/>
              </w:rPr>
            </w:pPr>
            <w:r w:rsidRPr="003D2985">
              <w:rPr>
                <w:rFonts w:ascii="Arial" w:hAnsi="Arial" w:cs="Arial"/>
              </w:rPr>
              <w:t>NES/</w:t>
            </w:r>
            <w:r w:rsidR="7ACE0ED4" w:rsidRPr="003D2985">
              <w:rPr>
                <w:rFonts w:ascii="Arial" w:hAnsi="Arial" w:cs="Arial"/>
              </w:rPr>
              <w:t>CPPE</w:t>
            </w:r>
            <w:r w:rsidR="070A460D" w:rsidRPr="003D2985">
              <w:rPr>
                <w:rFonts w:ascii="Arial" w:hAnsi="Arial" w:cs="Arial"/>
              </w:rPr>
              <w:t>:</w:t>
            </w:r>
            <w:r w:rsidR="7ACE0ED4" w:rsidRPr="003D2985">
              <w:rPr>
                <w:rFonts w:ascii="Arial" w:hAnsi="Arial" w:cs="Arial"/>
              </w:rPr>
              <w:t xml:space="preserve"> </w:t>
            </w:r>
            <w:r w:rsidR="7ACE0ED4" w:rsidRPr="003D2985">
              <w:rPr>
                <w:rFonts w:ascii="Arial" w:hAnsi="Arial" w:cs="Arial"/>
                <w:i/>
                <w:iCs/>
              </w:rPr>
              <w:t>Common conditions</w:t>
            </w:r>
            <w:r w:rsidR="7ACE0ED4" w:rsidRPr="003D2985">
              <w:rPr>
                <w:rFonts w:ascii="Arial" w:hAnsi="Arial" w:cs="Arial"/>
              </w:rPr>
              <w:t xml:space="preserve"> e-learning</w:t>
            </w:r>
            <w:r w:rsidR="00997AFF" w:rsidRPr="003D2985">
              <w:rPr>
                <w:rFonts w:ascii="Arial" w:hAnsi="Arial" w:cs="Arial"/>
              </w:rPr>
              <w:t xml:space="preserve"> </w:t>
            </w:r>
            <w:r w:rsidR="00527AA4" w:rsidRPr="003D2985">
              <w:rPr>
                <w:rFonts w:ascii="Arial" w:hAnsi="Arial" w:cs="Arial"/>
              </w:rPr>
              <w:t>[coming soon]</w:t>
            </w:r>
          </w:p>
          <w:p w14:paraId="1A368A70" w14:textId="7CB17285" w:rsidR="00773295" w:rsidRPr="00D022D4" w:rsidRDefault="7ACE0ED4" w:rsidP="75DB7457">
            <w:pPr>
              <w:spacing w:after="240"/>
              <w:rPr>
                <w:rStyle w:val="Hyperlink"/>
                <w:rFonts w:cs="Arial"/>
                <w:i/>
                <w:iCs/>
                <w:color w:val="CD1270" w:themeColor="accent6" w:themeShade="BF"/>
              </w:rPr>
            </w:pPr>
            <w:r w:rsidRPr="003D2985">
              <w:rPr>
                <w:rFonts w:ascii="Arial" w:hAnsi="Arial" w:cs="Arial"/>
              </w:rPr>
              <w:t>CliniSkills</w:t>
            </w:r>
            <w:r w:rsidR="070A460D" w:rsidRPr="003D2985">
              <w:rPr>
                <w:rFonts w:ascii="Arial" w:hAnsi="Arial" w:cs="Arial"/>
              </w:rPr>
              <w:t>:</w:t>
            </w:r>
            <w:r w:rsidRPr="003D2985">
              <w:rPr>
                <w:rFonts w:ascii="Arial" w:hAnsi="Arial" w:cs="Arial"/>
              </w:rPr>
              <w:t xml:space="preserve"> </w:t>
            </w:r>
            <w:hyperlink r:id="rId54" w:history="1">
              <w:r w:rsidRPr="00D022D4">
                <w:rPr>
                  <w:rStyle w:val="Hyperlink"/>
                  <w:rFonts w:cs="Arial"/>
                  <w:i/>
                  <w:iCs/>
                  <w:color w:val="CD1270" w:themeColor="accent6" w:themeShade="BF"/>
                </w:rPr>
                <w:t>Clinical examination skills training for community pharmacists</w:t>
              </w:r>
            </w:hyperlink>
          </w:p>
          <w:p w14:paraId="39699C97" w14:textId="77777777" w:rsidR="00773295" w:rsidRPr="003D2985" w:rsidRDefault="7ACE0ED4" w:rsidP="75DB7457">
            <w:pPr>
              <w:rPr>
                <w:rFonts w:ascii="Arial" w:hAnsi="Arial" w:cs="Arial"/>
                <w:b/>
                <w:bCs/>
              </w:rPr>
            </w:pPr>
            <w:r w:rsidRPr="003D2985">
              <w:rPr>
                <w:rFonts w:ascii="Arial" w:hAnsi="Arial" w:cs="Arial"/>
                <w:b/>
                <w:bCs/>
              </w:rPr>
              <w:t xml:space="preserve">Treatment resources: </w:t>
            </w:r>
          </w:p>
          <w:p w14:paraId="23A925A6" w14:textId="77777777" w:rsidR="00773295" w:rsidRPr="003D2985" w:rsidRDefault="7ACE0ED4" w:rsidP="75DB7457">
            <w:pPr>
              <w:spacing w:after="120"/>
              <w:rPr>
                <w:rFonts w:ascii="Arial" w:hAnsi="Arial" w:cs="Arial"/>
                <w:i/>
                <w:iCs/>
              </w:rPr>
            </w:pPr>
            <w:r w:rsidRPr="003D2985">
              <w:rPr>
                <w:rFonts w:ascii="Arial" w:hAnsi="Arial" w:cs="Arial"/>
              </w:rPr>
              <w:t>RCGP TARGET tools to train prescribers</w:t>
            </w:r>
            <w:r w:rsidRPr="006330E0">
              <w:rPr>
                <w:rFonts w:ascii="Arial" w:hAnsi="Arial" w:cs="Arial"/>
                <w:color w:val="C3440B" w:themeColor="accent1" w:themeShade="BF"/>
              </w:rPr>
              <w:t xml:space="preserve">: </w:t>
            </w:r>
            <w:hyperlink r:id="rId55" w:history="1">
              <w:r w:rsidRPr="006330E0">
                <w:rPr>
                  <w:rStyle w:val="Hyperlink"/>
                  <w:rFonts w:cs="Arial"/>
                  <w:i/>
                  <w:iCs/>
                  <w:color w:val="C3440B" w:themeColor="accent1" w:themeShade="BF"/>
                </w:rPr>
                <w:t>TARGET antibiotic toolkit training resources</w:t>
              </w:r>
            </w:hyperlink>
            <w:r w:rsidRPr="003D2985">
              <w:rPr>
                <w:rFonts w:ascii="Arial" w:hAnsi="Arial" w:cs="Arial"/>
                <w:i/>
                <w:iCs/>
              </w:rPr>
              <w:t xml:space="preserve"> (acute rhinosinusitis)</w:t>
            </w:r>
          </w:p>
          <w:p w14:paraId="2B160E26" w14:textId="77777777" w:rsidR="00773295" w:rsidRPr="003D2985" w:rsidRDefault="7ACE0ED4" w:rsidP="75DB7457">
            <w:pPr>
              <w:spacing w:after="120"/>
              <w:rPr>
                <w:rFonts w:ascii="Arial" w:hAnsi="Arial" w:cs="Arial"/>
              </w:rPr>
            </w:pPr>
            <w:r w:rsidRPr="003D2985">
              <w:rPr>
                <w:rFonts w:ascii="Arial" w:hAnsi="Arial" w:cs="Arial"/>
              </w:rPr>
              <w:t xml:space="preserve">NICE CKS: </w:t>
            </w:r>
            <w:hyperlink r:id="rId56" w:history="1">
              <w:r w:rsidRPr="003D2985">
                <w:rPr>
                  <w:rStyle w:val="Hyperlink"/>
                  <w:rFonts w:cs="Arial"/>
                  <w:i/>
                  <w:iCs/>
                </w:rPr>
                <w:t>Sinusitis</w:t>
              </w:r>
            </w:hyperlink>
          </w:p>
          <w:p w14:paraId="08298E2B" w14:textId="77777777" w:rsidR="00773295" w:rsidRPr="003D2985" w:rsidRDefault="7ACE0ED4" w:rsidP="75DB7457">
            <w:pPr>
              <w:spacing w:after="120"/>
              <w:rPr>
                <w:rStyle w:val="Hyperlink"/>
                <w:rFonts w:cs="Arial"/>
              </w:rPr>
            </w:pPr>
            <w:r w:rsidRPr="003D2985">
              <w:rPr>
                <w:rFonts w:ascii="Arial" w:hAnsi="Arial" w:cs="Arial"/>
              </w:rPr>
              <w:t>NICE [NG79]:</w:t>
            </w:r>
            <w:r w:rsidRPr="003D2985">
              <w:rPr>
                <w:rFonts w:ascii="Arial" w:hAnsi="Arial" w:cs="Arial"/>
                <w:i/>
                <w:iCs/>
              </w:rPr>
              <w:t xml:space="preserve"> </w:t>
            </w:r>
            <w:r w:rsidR="00773295" w:rsidRPr="003D2985">
              <w:rPr>
                <w:rFonts w:ascii="Arial" w:hAnsi="Arial" w:cs="Arial"/>
                <w:i/>
                <w:iCs/>
              </w:rPr>
              <w:fldChar w:fldCharType="begin"/>
            </w:r>
            <w:r w:rsidR="00773295" w:rsidRPr="003D2985">
              <w:rPr>
                <w:rFonts w:ascii="Arial" w:hAnsi="Arial" w:cs="Arial"/>
                <w:i/>
                <w:iCs/>
              </w:rPr>
              <w:instrText>HYPERLINK "https://www.nice.org.uk/guidance/ng79/resources/sinusitis-acute-antimicrobial-prescribing-pdf-1837642625989"</w:instrText>
            </w:r>
            <w:r w:rsidR="00773295" w:rsidRPr="003D2985">
              <w:rPr>
                <w:rFonts w:ascii="Arial" w:hAnsi="Arial" w:cs="Arial"/>
                <w:i/>
                <w:iCs/>
              </w:rPr>
            </w:r>
            <w:r w:rsidR="00773295" w:rsidRPr="003D2985">
              <w:rPr>
                <w:rFonts w:ascii="Arial" w:hAnsi="Arial" w:cs="Arial"/>
                <w:i/>
                <w:iCs/>
              </w:rPr>
              <w:fldChar w:fldCharType="separate"/>
            </w:r>
            <w:r w:rsidRPr="003D2985">
              <w:rPr>
                <w:rStyle w:val="Hyperlink"/>
                <w:rFonts w:cs="Arial"/>
                <w:i/>
                <w:iCs/>
              </w:rPr>
              <w:t>Sinusitis(acute): antimicrobial prescribing</w:t>
            </w:r>
          </w:p>
          <w:p w14:paraId="764DB38D" w14:textId="6AA18160" w:rsidR="00773295" w:rsidRPr="003D2985" w:rsidRDefault="00773295" w:rsidP="75DB7457">
            <w:pPr>
              <w:spacing w:after="120"/>
              <w:rPr>
                <w:rFonts w:ascii="Arial" w:hAnsi="Arial" w:cs="Arial"/>
                <w:b/>
                <w:bCs/>
              </w:rPr>
            </w:pPr>
            <w:r w:rsidRPr="003D2985">
              <w:rPr>
                <w:rFonts w:ascii="Arial" w:hAnsi="Arial" w:cs="Arial"/>
                <w:i/>
                <w:iCs/>
              </w:rPr>
              <w:fldChar w:fldCharType="end"/>
            </w:r>
            <w:hyperlink r:id="rId57" w:history="1">
              <w:r w:rsidR="7ACE0ED4" w:rsidRPr="0067617C">
                <w:rPr>
                  <w:rStyle w:val="Hyperlink"/>
                  <w:rFonts w:cs="Arial"/>
                  <w:color w:val="7E00C4"/>
                </w:rPr>
                <w:t xml:space="preserve">Summary of </w:t>
              </w:r>
              <w:r w:rsidR="070A460D" w:rsidRPr="0067617C">
                <w:rPr>
                  <w:rStyle w:val="Hyperlink"/>
                  <w:rFonts w:cs="Arial"/>
                  <w:color w:val="7E00C4"/>
                </w:rPr>
                <w:t>p</w:t>
              </w:r>
              <w:r w:rsidR="7ACE0ED4" w:rsidRPr="0067617C">
                <w:rPr>
                  <w:rStyle w:val="Hyperlink"/>
                  <w:rFonts w:cs="Arial"/>
                  <w:color w:val="7E00C4"/>
                </w:rPr>
                <w:t xml:space="preserve">roduct </w:t>
              </w:r>
              <w:r w:rsidR="070A460D" w:rsidRPr="0067617C">
                <w:rPr>
                  <w:rStyle w:val="Hyperlink"/>
                  <w:rFonts w:cs="Arial"/>
                  <w:color w:val="7E00C4"/>
                </w:rPr>
                <w:t>c</w:t>
              </w:r>
              <w:r w:rsidR="7ACE0ED4" w:rsidRPr="0067617C">
                <w:rPr>
                  <w:rStyle w:val="Hyperlink"/>
                  <w:rFonts w:cs="Arial"/>
                  <w:color w:val="7E00C4"/>
                </w:rPr>
                <w:t>haracteristics</w:t>
              </w:r>
            </w:hyperlink>
            <w:r w:rsidR="7ACE0ED4" w:rsidRPr="003D2985">
              <w:rPr>
                <w:rFonts w:ascii="Arial" w:hAnsi="Arial" w:cs="Arial"/>
              </w:rPr>
              <w:t xml:space="preserve"> (SPC)</w:t>
            </w:r>
          </w:p>
        </w:tc>
      </w:tr>
      <w:tr w:rsidR="002D023C" w:rsidRPr="003D2985" w14:paraId="56DAD745" w14:textId="77777777" w:rsidTr="00523E03">
        <w:trPr>
          <w:trHeight w:val="300"/>
        </w:trPr>
        <w:tc>
          <w:tcPr>
            <w:tcW w:w="4106" w:type="dxa"/>
          </w:tcPr>
          <w:p w14:paraId="17E4B483" w14:textId="07934C82" w:rsidR="00FC30C3" w:rsidRPr="003D2985" w:rsidRDefault="2E9C4124" w:rsidP="75DB7457">
            <w:pPr>
              <w:pStyle w:val="ListParagraph"/>
              <w:numPr>
                <w:ilvl w:val="0"/>
                <w:numId w:val="1"/>
              </w:numPr>
              <w:ind w:left="313" w:hanging="284"/>
              <w:rPr>
                <w:rFonts w:ascii="Arial" w:hAnsi="Arial" w:cs="Arial"/>
              </w:rPr>
            </w:pPr>
            <w:r w:rsidRPr="003D2985">
              <w:rPr>
                <w:rFonts w:ascii="Arial" w:hAnsi="Arial" w:cs="Arial"/>
              </w:rPr>
              <w:t xml:space="preserve">Can you </w:t>
            </w:r>
            <w:r w:rsidR="336D8F5A" w:rsidRPr="003D2985">
              <w:rPr>
                <w:rFonts w:ascii="Arial" w:hAnsi="Arial" w:cs="Arial"/>
              </w:rPr>
              <w:t>undertake clinical assessment of individuals</w:t>
            </w:r>
            <w:r w:rsidR="00BD023C" w:rsidRPr="003D2985">
              <w:rPr>
                <w:rFonts w:ascii="Arial" w:hAnsi="Arial" w:cs="Arial"/>
              </w:rPr>
              <w:t xml:space="preserve"> (aged 5 years and over)</w:t>
            </w:r>
            <w:r w:rsidR="336D8F5A" w:rsidRPr="003D2985">
              <w:rPr>
                <w:rFonts w:ascii="Arial" w:hAnsi="Arial" w:cs="Arial"/>
              </w:rPr>
              <w:t xml:space="preserve"> </w:t>
            </w:r>
            <w:r w:rsidR="0D22D4CD" w:rsidRPr="003D2985">
              <w:rPr>
                <w:rFonts w:ascii="Arial" w:hAnsi="Arial" w:cs="Arial"/>
              </w:rPr>
              <w:t xml:space="preserve">presenting with sore throat and safely </w:t>
            </w:r>
            <w:r w:rsidRPr="003D2985">
              <w:rPr>
                <w:rFonts w:ascii="Arial" w:hAnsi="Arial" w:cs="Arial"/>
              </w:rPr>
              <w:t xml:space="preserve">supply </w:t>
            </w:r>
            <w:r w:rsidR="70E15C56" w:rsidRPr="003D2985">
              <w:rPr>
                <w:rFonts w:ascii="Arial" w:hAnsi="Arial" w:cs="Arial"/>
              </w:rPr>
              <w:t>phenoxymethylpenicillin</w:t>
            </w:r>
            <w:r w:rsidR="00255CBE" w:rsidRPr="003D2985">
              <w:rPr>
                <w:rFonts w:ascii="Arial" w:hAnsi="Arial" w:cs="Arial"/>
              </w:rPr>
              <w:t>, clarithromycin or erythroymcin</w:t>
            </w:r>
            <w:r w:rsidR="70E15C56" w:rsidRPr="003D2985">
              <w:rPr>
                <w:rFonts w:ascii="Arial" w:hAnsi="Arial" w:cs="Arial"/>
              </w:rPr>
              <w:t xml:space="preserve"> </w:t>
            </w:r>
            <w:r w:rsidR="6CB91D4B" w:rsidRPr="003D2985">
              <w:rPr>
                <w:rFonts w:ascii="Arial" w:hAnsi="Arial" w:cs="Arial"/>
              </w:rPr>
              <w:t xml:space="preserve">where appropriate </w:t>
            </w:r>
            <w:r w:rsidR="70E15C56" w:rsidRPr="003D2985">
              <w:rPr>
                <w:rFonts w:ascii="Arial" w:hAnsi="Arial" w:cs="Arial"/>
              </w:rPr>
              <w:t xml:space="preserve">for the treatment of acute sore throat due to </w:t>
            </w:r>
            <w:r w:rsidR="00255CBE" w:rsidRPr="003D2985">
              <w:rPr>
                <w:rFonts w:ascii="Arial" w:hAnsi="Arial" w:cs="Arial"/>
              </w:rPr>
              <w:t xml:space="preserve">suspected </w:t>
            </w:r>
            <w:r w:rsidR="70E15C56" w:rsidRPr="003D2985">
              <w:rPr>
                <w:rFonts w:ascii="Arial" w:hAnsi="Arial" w:cs="Arial"/>
              </w:rPr>
              <w:t>streptococcal infection</w:t>
            </w:r>
            <w:r w:rsidR="42F548D8" w:rsidRPr="003D2985">
              <w:rPr>
                <w:rFonts w:ascii="Arial" w:hAnsi="Arial" w:cs="Arial"/>
              </w:rPr>
              <w:t>?</w:t>
            </w:r>
          </w:p>
        </w:tc>
        <w:tc>
          <w:tcPr>
            <w:tcW w:w="1418" w:type="dxa"/>
            <w:shd w:val="clear" w:color="auto" w:fill="A2D79F" w:themeFill="accent4" w:themeFillTint="99"/>
          </w:tcPr>
          <w:p w14:paraId="3BEDBB9D" w14:textId="77777777" w:rsidR="00FC30C3" w:rsidRPr="003D2985" w:rsidRDefault="00FC30C3" w:rsidP="00E403A7">
            <w:pPr>
              <w:rPr>
                <w:rFonts w:ascii="Arial" w:hAnsi="Arial" w:cs="Arial"/>
              </w:rPr>
            </w:pPr>
          </w:p>
        </w:tc>
        <w:tc>
          <w:tcPr>
            <w:tcW w:w="1701" w:type="dxa"/>
            <w:shd w:val="clear" w:color="auto" w:fill="E0F1DF" w:themeFill="accent4" w:themeFillTint="33"/>
          </w:tcPr>
          <w:p w14:paraId="2A434E74" w14:textId="77777777" w:rsidR="00FC30C3" w:rsidRPr="003D2985" w:rsidRDefault="00FC30C3" w:rsidP="00E403A7">
            <w:pPr>
              <w:rPr>
                <w:rFonts w:ascii="Arial" w:hAnsi="Arial" w:cs="Arial"/>
              </w:rPr>
            </w:pPr>
          </w:p>
        </w:tc>
        <w:tc>
          <w:tcPr>
            <w:tcW w:w="1417" w:type="dxa"/>
            <w:shd w:val="clear" w:color="auto" w:fill="F9C0A6" w:themeFill="accent1" w:themeFillTint="66"/>
          </w:tcPr>
          <w:p w14:paraId="73257880" w14:textId="77777777" w:rsidR="00FC30C3" w:rsidRPr="003D2985" w:rsidRDefault="00FC30C3" w:rsidP="00E403A7">
            <w:pPr>
              <w:rPr>
                <w:rFonts w:ascii="Arial" w:hAnsi="Arial" w:cs="Arial"/>
              </w:rPr>
            </w:pPr>
          </w:p>
        </w:tc>
        <w:tc>
          <w:tcPr>
            <w:tcW w:w="5306" w:type="dxa"/>
          </w:tcPr>
          <w:p w14:paraId="12A3274D" w14:textId="6384868D" w:rsidR="000B5BCE" w:rsidRPr="003D2985" w:rsidRDefault="19F15851" w:rsidP="75DB7457">
            <w:pPr>
              <w:rPr>
                <w:rFonts w:ascii="Arial" w:hAnsi="Arial" w:cs="Arial"/>
                <w:b/>
                <w:bCs/>
              </w:rPr>
            </w:pPr>
            <w:r w:rsidRPr="003D2985">
              <w:rPr>
                <w:rFonts w:ascii="Arial" w:hAnsi="Arial" w:cs="Arial"/>
                <w:b/>
                <w:bCs/>
              </w:rPr>
              <w:t>S</w:t>
            </w:r>
            <w:r w:rsidR="447FB724" w:rsidRPr="003D2985">
              <w:rPr>
                <w:rFonts w:ascii="Arial" w:hAnsi="Arial" w:cs="Arial"/>
                <w:b/>
                <w:bCs/>
              </w:rPr>
              <w:t>ervice resources:</w:t>
            </w:r>
          </w:p>
          <w:p w14:paraId="29D3776A" w14:textId="77777777" w:rsidR="006A447A" w:rsidRPr="003D2985" w:rsidRDefault="14E532A5" w:rsidP="75DB7457">
            <w:pPr>
              <w:spacing w:after="240"/>
              <w:rPr>
                <w:rFonts w:ascii="Arial" w:hAnsi="Arial" w:cs="Arial"/>
              </w:rPr>
            </w:pPr>
            <w:r w:rsidRPr="003D2985">
              <w:rPr>
                <w:rFonts w:ascii="Arial" w:hAnsi="Arial" w:cs="Arial"/>
              </w:rPr>
              <w:t xml:space="preserve">NHS Pharmacy First: </w:t>
            </w:r>
            <w:hyperlink r:id="rId58" w:history="1">
              <w:r w:rsidRPr="00132E55">
                <w:rPr>
                  <w:rStyle w:val="Hyperlink"/>
                  <w:color w:val="FFC000"/>
                </w:rPr>
                <w:t>Service specification</w:t>
              </w:r>
            </w:hyperlink>
            <w:r w:rsidR="52094BDA" w:rsidRPr="003D2985">
              <w:rPr>
                <w:rFonts w:ascii="Arial" w:hAnsi="Arial" w:cs="Arial"/>
              </w:rPr>
              <w:t xml:space="preserve">, PGDs and </w:t>
            </w:r>
            <w:hyperlink r:id="rId59" w:history="1">
              <w:r w:rsidR="2ACFED58" w:rsidRPr="00925065">
                <w:rPr>
                  <w:rStyle w:val="Hyperlink"/>
                  <w:rFonts w:cs="Arial"/>
                  <w:color w:val="00B0F0"/>
                </w:rPr>
                <w:t>clinical pathways</w:t>
              </w:r>
            </w:hyperlink>
          </w:p>
          <w:p w14:paraId="5133A120" w14:textId="6A2BB534" w:rsidR="000B5BCE" w:rsidRPr="003D2985" w:rsidRDefault="447FB724" w:rsidP="75DB7457">
            <w:pPr>
              <w:rPr>
                <w:rFonts w:ascii="Arial" w:hAnsi="Arial" w:cs="Arial"/>
                <w:b/>
                <w:bCs/>
              </w:rPr>
            </w:pPr>
            <w:r w:rsidRPr="003D2985">
              <w:rPr>
                <w:rFonts w:ascii="Arial" w:hAnsi="Arial" w:cs="Arial"/>
                <w:b/>
                <w:bCs/>
              </w:rPr>
              <w:t>Diagnostic resources:</w:t>
            </w:r>
          </w:p>
          <w:p w14:paraId="6185CBF4" w14:textId="16BA2A84" w:rsidR="006D222C" w:rsidRPr="003D2985" w:rsidRDefault="491FFE45" w:rsidP="75DB7457">
            <w:pPr>
              <w:spacing w:after="120"/>
              <w:rPr>
                <w:rFonts w:ascii="Arial" w:hAnsi="Arial" w:cs="Arial"/>
                <w:i/>
                <w:iCs/>
              </w:rPr>
            </w:pPr>
            <w:r w:rsidRPr="003D2985">
              <w:rPr>
                <w:rFonts w:ascii="Arial" w:hAnsi="Arial" w:cs="Arial"/>
              </w:rPr>
              <w:t>CliniSkills</w:t>
            </w:r>
            <w:r w:rsidR="7243ADD2" w:rsidRPr="003D2985">
              <w:rPr>
                <w:rFonts w:ascii="Arial" w:hAnsi="Arial" w:cs="Arial"/>
              </w:rPr>
              <w:t>:</w:t>
            </w:r>
            <w:r w:rsidRPr="003D2985">
              <w:rPr>
                <w:rFonts w:ascii="Arial" w:hAnsi="Arial" w:cs="Arial"/>
              </w:rPr>
              <w:t xml:space="preserve"> </w:t>
            </w:r>
            <w:hyperlink r:id="rId60" w:history="1">
              <w:r w:rsidRPr="00D022D4">
                <w:rPr>
                  <w:rStyle w:val="Hyperlink"/>
                  <w:rFonts w:cs="Arial"/>
                  <w:i/>
                  <w:iCs/>
                  <w:color w:val="CD1270" w:themeColor="accent6" w:themeShade="BF"/>
                </w:rPr>
                <w:t>Clinical examination skills training for community pharmacists</w:t>
              </w:r>
            </w:hyperlink>
          </w:p>
          <w:p w14:paraId="663C8F73" w14:textId="25130D59" w:rsidR="00AE2FF4" w:rsidRPr="003D2985" w:rsidRDefault="7D95B6E5" w:rsidP="75DB7457">
            <w:pPr>
              <w:spacing w:after="120"/>
              <w:rPr>
                <w:rFonts w:ascii="Arial" w:hAnsi="Arial" w:cs="Arial"/>
              </w:rPr>
            </w:pPr>
            <w:r w:rsidRPr="003D2985">
              <w:rPr>
                <w:rFonts w:ascii="Arial" w:hAnsi="Arial" w:cs="Arial"/>
              </w:rPr>
              <w:t>CPPE</w:t>
            </w:r>
            <w:r w:rsidR="7243ADD2" w:rsidRPr="003D2985">
              <w:rPr>
                <w:rFonts w:ascii="Arial" w:hAnsi="Arial" w:cs="Arial"/>
              </w:rPr>
              <w:t>:</w:t>
            </w:r>
            <w:bookmarkStart w:id="7" w:name="_Hlk152767154"/>
            <w:r w:rsidRPr="003D2985">
              <w:rPr>
                <w:rFonts w:ascii="Arial" w:hAnsi="Arial" w:cs="Arial"/>
              </w:rPr>
              <w:t xml:space="preserve"> </w:t>
            </w:r>
            <w:hyperlink r:id="rId61" w:history="1">
              <w:r w:rsidR="3FDD4F7A" w:rsidRPr="002A3BEC">
                <w:rPr>
                  <w:rStyle w:val="Hyperlink"/>
                  <w:rFonts w:cs="Arial"/>
                  <w:i/>
                  <w:iCs/>
                  <w:color w:val="43963E" w:themeColor="accent4" w:themeShade="BF"/>
                </w:rPr>
                <w:t xml:space="preserve">Ear, nose and throat examination </w:t>
              </w:r>
              <w:r w:rsidR="7243ADD2" w:rsidRPr="002A3BEC">
                <w:rPr>
                  <w:rStyle w:val="Hyperlink"/>
                  <w:rFonts w:cs="Arial"/>
                  <w:i/>
                  <w:iCs/>
                  <w:color w:val="43963E" w:themeColor="accent4" w:themeShade="BF"/>
                </w:rPr>
                <w:t>–</w:t>
              </w:r>
              <w:r w:rsidR="3FDD4F7A" w:rsidRPr="002A3BEC">
                <w:rPr>
                  <w:rStyle w:val="Hyperlink"/>
                  <w:rFonts w:cs="Arial"/>
                  <w:i/>
                  <w:iCs/>
                  <w:color w:val="43963E" w:themeColor="accent4" w:themeShade="BF"/>
                </w:rPr>
                <w:t xml:space="preserve"> advancing</w:t>
              </w:r>
              <w:r w:rsidR="7243ADD2" w:rsidRPr="002A3BEC">
                <w:rPr>
                  <w:rStyle w:val="Hyperlink"/>
                  <w:rFonts w:cs="Arial"/>
                  <w:i/>
                  <w:iCs/>
                  <w:color w:val="43963E" w:themeColor="accent4" w:themeShade="BF"/>
                </w:rPr>
                <w:t xml:space="preserve"> </w:t>
              </w:r>
              <w:r w:rsidR="3FDD4F7A" w:rsidRPr="002A3BEC">
                <w:rPr>
                  <w:rStyle w:val="Hyperlink"/>
                  <w:rFonts w:cs="Arial"/>
                  <w:i/>
                  <w:iCs/>
                  <w:color w:val="43963E" w:themeColor="accent4" w:themeShade="BF"/>
                </w:rPr>
                <w:t>clinical assessment skills</w:t>
              </w:r>
            </w:hyperlink>
            <w:bookmarkEnd w:id="7"/>
            <w:r w:rsidR="3FDD4F7A" w:rsidRPr="003D2985">
              <w:rPr>
                <w:rFonts w:ascii="Arial" w:hAnsi="Arial" w:cs="Arial"/>
              </w:rPr>
              <w:t xml:space="preserve"> workshop</w:t>
            </w:r>
          </w:p>
          <w:p w14:paraId="2D037172" w14:textId="13C9E462" w:rsidR="00607DAC" w:rsidRPr="003D2985" w:rsidRDefault="734418CC" w:rsidP="75DB7457">
            <w:pPr>
              <w:spacing w:after="240"/>
              <w:rPr>
                <w:rFonts w:ascii="Arial" w:hAnsi="Arial" w:cs="Arial"/>
              </w:rPr>
            </w:pPr>
            <w:r w:rsidRPr="003D2985">
              <w:rPr>
                <w:rFonts w:ascii="Arial" w:hAnsi="Arial" w:cs="Arial"/>
              </w:rPr>
              <w:t>NES/</w:t>
            </w:r>
            <w:r w:rsidR="3B92ED7D" w:rsidRPr="003D2985">
              <w:rPr>
                <w:rFonts w:ascii="Arial" w:hAnsi="Arial" w:cs="Arial"/>
              </w:rPr>
              <w:t>CPPE</w:t>
            </w:r>
            <w:r w:rsidR="7243ADD2" w:rsidRPr="003D2985">
              <w:rPr>
                <w:rFonts w:ascii="Arial" w:hAnsi="Arial" w:cs="Arial"/>
              </w:rPr>
              <w:t>:</w:t>
            </w:r>
            <w:r w:rsidR="3B92ED7D" w:rsidRPr="003D2985">
              <w:rPr>
                <w:rFonts w:ascii="Arial" w:hAnsi="Arial" w:cs="Arial"/>
              </w:rPr>
              <w:t xml:space="preserve"> </w:t>
            </w:r>
            <w:r w:rsidR="3B92ED7D" w:rsidRPr="003D2985">
              <w:rPr>
                <w:rFonts w:ascii="Arial" w:hAnsi="Arial" w:cs="Arial"/>
                <w:i/>
                <w:iCs/>
              </w:rPr>
              <w:t>Common conditions</w:t>
            </w:r>
            <w:r w:rsidR="3B92ED7D" w:rsidRPr="003D2985">
              <w:rPr>
                <w:rFonts w:ascii="Arial" w:hAnsi="Arial" w:cs="Arial"/>
              </w:rPr>
              <w:t xml:space="preserve"> e-learning</w:t>
            </w:r>
            <w:r w:rsidR="00C30A88" w:rsidRPr="003D2985">
              <w:rPr>
                <w:rFonts w:ascii="Arial" w:hAnsi="Arial" w:cs="Arial"/>
              </w:rPr>
              <w:t xml:space="preserve"> [coming soon]</w:t>
            </w:r>
          </w:p>
          <w:p w14:paraId="3CD2FEF2" w14:textId="43CF44D6" w:rsidR="000B5BCE" w:rsidRPr="003D2985" w:rsidRDefault="447FB724" w:rsidP="75DB7457">
            <w:pPr>
              <w:rPr>
                <w:rFonts w:ascii="Arial" w:hAnsi="Arial" w:cs="Arial"/>
                <w:b/>
                <w:bCs/>
              </w:rPr>
            </w:pPr>
            <w:r w:rsidRPr="003D2985">
              <w:rPr>
                <w:rFonts w:ascii="Arial" w:hAnsi="Arial" w:cs="Arial"/>
                <w:b/>
                <w:bCs/>
              </w:rPr>
              <w:lastRenderedPageBreak/>
              <w:t xml:space="preserve">Treatment resources: </w:t>
            </w:r>
          </w:p>
          <w:p w14:paraId="01908E6D" w14:textId="2A6120E7" w:rsidR="000B5BCE" w:rsidRPr="003D2985" w:rsidRDefault="447FB724" w:rsidP="75DB7457">
            <w:pPr>
              <w:spacing w:after="120"/>
              <w:rPr>
                <w:rFonts w:ascii="Arial" w:hAnsi="Arial" w:cs="Arial"/>
                <w:i/>
                <w:iCs/>
              </w:rPr>
            </w:pPr>
            <w:r w:rsidRPr="003D2985">
              <w:rPr>
                <w:rFonts w:ascii="Arial" w:hAnsi="Arial" w:cs="Arial"/>
              </w:rPr>
              <w:t>RCGP TARGET tools to train prescribers</w:t>
            </w:r>
            <w:r w:rsidRPr="006330E0">
              <w:rPr>
                <w:rFonts w:ascii="Arial" w:hAnsi="Arial" w:cs="Arial"/>
                <w:color w:val="C3440B" w:themeColor="accent1" w:themeShade="BF"/>
              </w:rPr>
              <w:t xml:space="preserve">: </w:t>
            </w:r>
            <w:hyperlink r:id="rId62" w:history="1">
              <w:r w:rsidRPr="006330E0">
                <w:rPr>
                  <w:rStyle w:val="Hyperlink"/>
                  <w:rFonts w:cs="Arial"/>
                  <w:i/>
                  <w:iCs/>
                  <w:color w:val="C3440B" w:themeColor="accent1" w:themeShade="BF"/>
                </w:rPr>
                <w:t>TARGET antibiotic toolkit training resources</w:t>
              </w:r>
            </w:hyperlink>
            <w:r w:rsidRPr="003D2985">
              <w:rPr>
                <w:rFonts w:ascii="Arial" w:hAnsi="Arial" w:cs="Arial"/>
                <w:i/>
                <w:iCs/>
              </w:rPr>
              <w:t xml:space="preserve"> </w:t>
            </w:r>
            <w:r w:rsidRPr="003D2985">
              <w:rPr>
                <w:rFonts w:ascii="Arial" w:hAnsi="Arial" w:cs="Arial"/>
              </w:rPr>
              <w:t>(acute sore throat)</w:t>
            </w:r>
          </w:p>
          <w:p w14:paraId="4A3D8E47" w14:textId="050F276F" w:rsidR="00080DA8" w:rsidRPr="003D2985" w:rsidRDefault="6B64F13E" w:rsidP="75DB7457">
            <w:pPr>
              <w:spacing w:after="120"/>
              <w:rPr>
                <w:rFonts w:ascii="Arial" w:hAnsi="Arial" w:cs="Arial"/>
                <w:i/>
                <w:iCs/>
              </w:rPr>
            </w:pPr>
            <w:r w:rsidRPr="003D2985">
              <w:rPr>
                <w:rFonts w:ascii="Arial" w:hAnsi="Arial" w:cs="Arial"/>
              </w:rPr>
              <w:t>NICE</w:t>
            </w:r>
            <w:r w:rsidR="322838DA" w:rsidRPr="003D2985">
              <w:rPr>
                <w:rFonts w:ascii="Arial" w:hAnsi="Arial" w:cs="Arial"/>
              </w:rPr>
              <w:t xml:space="preserve"> </w:t>
            </w:r>
            <w:r w:rsidR="03042306" w:rsidRPr="003D2985">
              <w:rPr>
                <w:rFonts w:ascii="Arial" w:hAnsi="Arial" w:cs="Arial"/>
              </w:rPr>
              <w:t>[</w:t>
            </w:r>
            <w:r w:rsidR="322838DA" w:rsidRPr="003D2985">
              <w:rPr>
                <w:rFonts w:ascii="Arial" w:hAnsi="Arial" w:cs="Arial"/>
              </w:rPr>
              <w:t>NG84</w:t>
            </w:r>
            <w:r w:rsidR="03042306" w:rsidRPr="003D2985">
              <w:rPr>
                <w:rFonts w:ascii="Arial" w:hAnsi="Arial" w:cs="Arial"/>
              </w:rPr>
              <w:t>]</w:t>
            </w:r>
            <w:r w:rsidR="309A42CA" w:rsidRPr="003D2985">
              <w:rPr>
                <w:rFonts w:ascii="Arial" w:hAnsi="Arial" w:cs="Arial"/>
              </w:rPr>
              <w:t xml:space="preserve">: </w:t>
            </w:r>
            <w:hyperlink r:id="rId63" w:history="1">
              <w:r w:rsidR="309A42CA" w:rsidRPr="003D2985">
                <w:rPr>
                  <w:rStyle w:val="Hyperlink"/>
                  <w:rFonts w:cs="Arial"/>
                  <w:i/>
                  <w:iCs/>
                </w:rPr>
                <w:t>Sore throat (acute): antimicrobial prescribing</w:t>
              </w:r>
            </w:hyperlink>
          </w:p>
          <w:p w14:paraId="7F8CC7D3" w14:textId="65C2DB46" w:rsidR="00727BB9" w:rsidRPr="003D2985" w:rsidRDefault="00000000" w:rsidP="00A60149">
            <w:pPr>
              <w:rPr>
                <w:rFonts w:ascii="Arial" w:hAnsi="Arial" w:cs="Arial"/>
              </w:rPr>
            </w:pPr>
            <w:hyperlink r:id="rId64" w:history="1">
              <w:r w:rsidR="6DD07F98" w:rsidRPr="0067617C">
                <w:rPr>
                  <w:rStyle w:val="Hyperlink"/>
                  <w:rFonts w:cs="Arial"/>
                  <w:color w:val="7E00C4"/>
                </w:rPr>
                <w:t xml:space="preserve">Summary of </w:t>
              </w:r>
              <w:r w:rsidR="7243ADD2" w:rsidRPr="0067617C">
                <w:rPr>
                  <w:rStyle w:val="Hyperlink"/>
                  <w:rFonts w:cs="Arial"/>
                  <w:color w:val="7E00C4"/>
                </w:rPr>
                <w:t>p</w:t>
              </w:r>
              <w:r w:rsidR="6DD07F98" w:rsidRPr="0067617C">
                <w:rPr>
                  <w:rStyle w:val="Hyperlink"/>
                  <w:rFonts w:cs="Arial"/>
                  <w:color w:val="7E00C4"/>
                </w:rPr>
                <w:t xml:space="preserve">roduct </w:t>
              </w:r>
              <w:r w:rsidR="7243ADD2" w:rsidRPr="0067617C">
                <w:rPr>
                  <w:rStyle w:val="Hyperlink"/>
                  <w:rFonts w:cs="Arial"/>
                  <w:color w:val="7E00C4"/>
                </w:rPr>
                <w:t>c</w:t>
              </w:r>
              <w:r w:rsidR="6DD07F98" w:rsidRPr="0067617C">
                <w:rPr>
                  <w:rStyle w:val="Hyperlink"/>
                  <w:rFonts w:cs="Arial"/>
                  <w:color w:val="7E00C4"/>
                </w:rPr>
                <w:t>haracteristics</w:t>
              </w:r>
            </w:hyperlink>
            <w:r w:rsidR="6DD07F98" w:rsidRPr="003D2985">
              <w:rPr>
                <w:rFonts w:ascii="Arial" w:hAnsi="Arial" w:cs="Arial"/>
              </w:rPr>
              <w:t xml:space="preserve"> (SPC)</w:t>
            </w:r>
          </w:p>
        </w:tc>
      </w:tr>
      <w:tr w:rsidR="002D023C" w:rsidRPr="003D2985" w14:paraId="622F0411" w14:textId="77777777" w:rsidTr="00523E03">
        <w:trPr>
          <w:trHeight w:val="300"/>
        </w:trPr>
        <w:tc>
          <w:tcPr>
            <w:tcW w:w="4106" w:type="dxa"/>
          </w:tcPr>
          <w:p w14:paraId="766269C0" w14:textId="256C83AF" w:rsidR="00115C2B" w:rsidRPr="003D2985" w:rsidRDefault="5E4976DF" w:rsidP="75DB7457">
            <w:pPr>
              <w:pStyle w:val="ListParagraph"/>
              <w:numPr>
                <w:ilvl w:val="0"/>
                <w:numId w:val="1"/>
              </w:numPr>
              <w:ind w:left="313" w:hanging="284"/>
              <w:rPr>
                <w:rFonts w:ascii="Arial" w:hAnsi="Arial" w:cs="Arial"/>
              </w:rPr>
            </w:pPr>
            <w:r w:rsidRPr="003D2985">
              <w:rPr>
                <w:rFonts w:ascii="Arial" w:hAnsi="Arial" w:cs="Arial"/>
              </w:rPr>
              <w:lastRenderedPageBreak/>
              <w:t xml:space="preserve">Can you undertake clinical assessment of individuals </w:t>
            </w:r>
            <w:r w:rsidR="15B80077" w:rsidRPr="003D2985">
              <w:rPr>
                <w:rFonts w:ascii="Arial" w:hAnsi="Arial" w:cs="Arial"/>
              </w:rPr>
              <w:t xml:space="preserve">(aged 1 year and over and under 18 years) </w:t>
            </w:r>
            <w:r w:rsidRPr="003D2985">
              <w:rPr>
                <w:rFonts w:ascii="Arial" w:hAnsi="Arial" w:cs="Arial"/>
              </w:rPr>
              <w:t xml:space="preserve">presenting with </w:t>
            </w:r>
            <w:r w:rsidR="4D5F6036" w:rsidRPr="003D2985">
              <w:rPr>
                <w:rFonts w:ascii="Arial" w:hAnsi="Arial" w:cs="Arial"/>
              </w:rPr>
              <w:t>ear discomfort</w:t>
            </w:r>
            <w:r w:rsidRPr="003D2985">
              <w:rPr>
                <w:rFonts w:ascii="Arial" w:hAnsi="Arial" w:cs="Arial"/>
              </w:rPr>
              <w:t xml:space="preserve"> and safely supply </w:t>
            </w:r>
            <w:r w:rsidR="650ABCFB" w:rsidRPr="003D2985">
              <w:rPr>
                <w:rFonts w:ascii="Arial" w:hAnsi="Arial" w:cs="Arial"/>
              </w:rPr>
              <w:t>phenazone and lidocaine hydrochloride ear drops</w:t>
            </w:r>
            <w:r w:rsidRPr="003D2985">
              <w:rPr>
                <w:rFonts w:ascii="Arial" w:hAnsi="Arial" w:cs="Arial"/>
              </w:rPr>
              <w:t xml:space="preserve"> where appropriate for the </w:t>
            </w:r>
            <w:r w:rsidR="7C454A7B" w:rsidRPr="003D2985">
              <w:rPr>
                <w:rFonts w:ascii="Arial" w:hAnsi="Arial" w:cs="Arial"/>
              </w:rPr>
              <w:t xml:space="preserve">symptomatic </w:t>
            </w:r>
            <w:r w:rsidR="315572C9" w:rsidRPr="003D2985">
              <w:rPr>
                <w:rFonts w:ascii="Arial" w:hAnsi="Arial" w:cs="Arial"/>
              </w:rPr>
              <w:t>relief</w:t>
            </w:r>
            <w:r w:rsidR="7C454A7B" w:rsidRPr="003D2985">
              <w:rPr>
                <w:rFonts w:ascii="Arial" w:hAnsi="Arial" w:cs="Arial"/>
              </w:rPr>
              <w:t xml:space="preserve"> of pain due to acute </w:t>
            </w:r>
            <w:r w:rsidR="315572C9" w:rsidRPr="003D2985">
              <w:rPr>
                <w:rFonts w:ascii="Arial" w:hAnsi="Arial" w:cs="Arial"/>
              </w:rPr>
              <w:t>otitis</w:t>
            </w:r>
            <w:r w:rsidR="7C454A7B" w:rsidRPr="003D2985">
              <w:rPr>
                <w:rFonts w:ascii="Arial" w:hAnsi="Arial" w:cs="Arial"/>
              </w:rPr>
              <w:t xml:space="preserve"> </w:t>
            </w:r>
            <w:r w:rsidR="315572C9" w:rsidRPr="003D2985">
              <w:rPr>
                <w:rFonts w:ascii="Arial" w:hAnsi="Arial" w:cs="Arial"/>
              </w:rPr>
              <w:t>media</w:t>
            </w:r>
            <w:r w:rsidR="00255CBE" w:rsidRPr="003D2985">
              <w:rPr>
                <w:rFonts w:ascii="Arial" w:hAnsi="Arial" w:cs="Arial"/>
              </w:rPr>
              <w:t xml:space="preserve"> and amoxicillin, clarithromycin or erythromycin where appropriate for the treatment of acute otitis media</w:t>
            </w:r>
            <w:r w:rsidR="4DCAD666" w:rsidRPr="003D2985">
              <w:rPr>
                <w:rFonts w:ascii="Arial" w:hAnsi="Arial" w:cs="Arial"/>
              </w:rPr>
              <w:t>?</w:t>
            </w:r>
          </w:p>
        </w:tc>
        <w:tc>
          <w:tcPr>
            <w:tcW w:w="1418" w:type="dxa"/>
            <w:shd w:val="clear" w:color="auto" w:fill="A2D79F" w:themeFill="accent4" w:themeFillTint="99"/>
          </w:tcPr>
          <w:p w14:paraId="387FDDB1" w14:textId="77777777" w:rsidR="00115C2B" w:rsidRPr="003D2985" w:rsidRDefault="00115C2B" w:rsidP="00E403A7">
            <w:pPr>
              <w:rPr>
                <w:rFonts w:ascii="Arial" w:hAnsi="Arial" w:cs="Arial"/>
              </w:rPr>
            </w:pPr>
          </w:p>
        </w:tc>
        <w:tc>
          <w:tcPr>
            <w:tcW w:w="1701" w:type="dxa"/>
            <w:shd w:val="clear" w:color="auto" w:fill="E0F1DF" w:themeFill="accent4" w:themeFillTint="33"/>
          </w:tcPr>
          <w:p w14:paraId="1C689B5B" w14:textId="77777777" w:rsidR="00115C2B" w:rsidRPr="003D2985" w:rsidRDefault="00115C2B" w:rsidP="00E403A7">
            <w:pPr>
              <w:rPr>
                <w:rFonts w:ascii="Arial" w:hAnsi="Arial" w:cs="Arial"/>
              </w:rPr>
            </w:pPr>
          </w:p>
        </w:tc>
        <w:tc>
          <w:tcPr>
            <w:tcW w:w="1417" w:type="dxa"/>
            <w:shd w:val="clear" w:color="auto" w:fill="F9C0A6" w:themeFill="accent1" w:themeFillTint="66"/>
          </w:tcPr>
          <w:p w14:paraId="741CB38B" w14:textId="77777777" w:rsidR="00115C2B" w:rsidRPr="003D2985" w:rsidRDefault="00115C2B" w:rsidP="00E403A7">
            <w:pPr>
              <w:rPr>
                <w:rFonts w:ascii="Arial" w:hAnsi="Arial" w:cs="Arial"/>
              </w:rPr>
            </w:pPr>
          </w:p>
        </w:tc>
        <w:tc>
          <w:tcPr>
            <w:tcW w:w="5306" w:type="dxa"/>
          </w:tcPr>
          <w:p w14:paraId="622B7AE7" w14:textId="77777777" w:rsidR="00A70FE8" w:rsidRPr="003D2985" w:rsidRDefault="5EE67D07" w:rsidP="00A70FE8">
            <w:pPr>
              <w:rPr>
                <w:rFonts w:ascii="Arial" w:hAnsi="Arial" w:cs="Arial"/>
                <w:b/>
                <w:bCs/>
              </w:rPr>
            </w:pPr>
            <w:r w:rsidRPr="003D2985">
              <w:rPr>
                <w:rFonts w:ascii="Arial" w:hAnsi="Arial" w:cs="Arial"/>
                <w:b/>
                <w:bCs/>
              </w:rPr>
              <w:t>Service resources:</w:t>
            </w:r>
          </w:p>
          <w:p w14:paraId="15C6AF86" w14:textId="77777777" w:rsidR="006A447A" w:rsidRPr="003D2985" w:rsidRDefault="14E532A5" w:rsidP="75DB7457">
            <w:pPr>
              <w:spacing w:after="240"/>
              <w:rPr>
                <w:rFonts w:ascii="Arial" w:hAnsi="Arial" w:cs="Arial"/>
                <w:i/>
                <w:iCs/>
              </w:rPr>
            </w:pPr>
            <w:r w:rsidRPr="003D2985">
              <w:rPr>
                <w:rFonts w:ascii="Arial" w:hAnsi="Arial" w:cs="Arial"/>
              </w:rPr>
              <w:t xml:space="preserve">NHS Pharmacy First: </w:t>
            </w:r>
            <w:hyperlink r:id="rId65" w:history="1">
              <w:r w:rsidRPr="00132E55">
                <w:rPr>
                  <w:rStyle w:val="Hyperlink"/>
                  <w:color w:val="FFC000"/>
                </w:rPr>
                <w:t>Service specification</w:t>
              </w:r>
            </w:hyperlink>
            <w:r w:rsidR="0714C10B" w:rsidRPr="003D2985">
              <w:rPr>
                <w:rFonts w:ascii="Arial" w:hAnsi="Arial" w:cs="Arial"/>
              </w:rPr>
              <w:t xml:space="preserve">, PGDs and </w:t>
            </w:r>
            <w:hyperlink r:id="rId66" w:history="1">
              <w:r w:rsidR="2ACFED58" w:rsidRPr="00925065">
                <w:rPr>
                  <w:rStyle w:val="Hyperlink"/>
                  <w:rFonts w:cs="Arial"/>
                  <w:i/>
                  <w:iCs/>
                  <w:color w:val="00B0F0"/>
                </w:rPr>
                <w:t>clinical pathways</w:t>
              </w:r>
            </w:hyperlink>
          </w:p>
          <w:p w14:paraId="3F0EE8C0" w14:textId="75E60E7C" w:rsidR="00A70FE8" w:rsidRPr="003D2985" w:rsidRDefault="5EE67D07" w:rsidP="00A70FE8">
            <w:pPr>
              <w:rPr>
                <w:rFonts w:ascii="Arial" w:hAnsi="Arial" w:cs="Arial"/>
                <w:b/>
                <w:bCs/>
              </w:rPr>
            </w:pPr>
            <w:r w:rsidRPr="003D2985">
              <w:rPr>
                <w:rFonts w:ascii="Arial" w:hAnsi="Arial" w:cs="Arial"/>
                <w:b/>
                <w:bCs/>
              </w:rPr>
              <w:t>Diagnostic resources:</w:t>
            </w:r>
          </w:p>
          <w:p w14:paraId="48DDC46D" w14:textId="0AB48C2B" w:rsidR="008C0CB8" w:rsidRPr="003D2985" w:rsidRDefault="7AD01263" w:rsidP="75DB7457">
            <w:pPr>
              <w:spacing w:after="120"/>
              <w:rPr>
                <w:rFonts w:ascii="Arial" w:hAnsi="Arial" w:cs="Arial"/>
              </w:rPr>
            </w:pPr>
            <w:r w:rsidRPr="003D2985">
              <w:rPr>
                <w:rFonts w:ascii="Arial" w:hAnsi="Arial" w:cs="Arial"/>
              </w:rPr>
              <w:t>CPPE</w:t>
            </w:r>
            <w:r w:rsidR="4DCAD666" w:rsidRPr="003D2985">
              <w:rPr>
                <w:rFonts w:ascii="Arial" w:hAnsi="Arial" w:cs="Arial"/>
              </w:rPr>
              <w:t>:</w:t>
            </w:r>
            <w:r w:rsidRPr="003D2985">
              <w:rPr>
                <w:rFonts w:ascii="Arial" w:hAnsi="Arial" w:cs="Arial"/>
              </w:rPr>
              <w:t xml:space="preserve"> </w:t>
            </w:r>
            <w:hyperlink r:id="rId67" w:history="1">
              <w:r w:rsidRPr="002A3BEC">
                <w:rPr>
                  <w:rStyle w:val="Hyperlink"/>
                  <w:rFonts w:cs="Arial"/>
                  <w:i/>
                  <w:iCs/>
                  <w:color w:val="43963E" w:themeColor="accent4" w:themeShade="BF"/>
                </w:rPr>
                <w:t xml:space="preserve">Ear, nose and throat examination </w:t>
              </w:r>
              <w:r w:rsidR="4AD87963" w:rsidRPr="002A3BEC">
                <w:rPr>
                  <w:rStyle w:val="Hyperlink"/>
                  <w:rFonts w:cs="Arial"/>
                  <w:i/>
                  <w:iCs/>
                  <w:color w:val="43963E" w:themeColor="accent4" w:themeShade="BF"/>
                </w:rPr>
                <w:t>–</w:t>
              </w:r>
              <w:r w:rsidRPr="002A3BEC">
                <w:rPr>
                  <w:rStyle w:val="Hyperlink"/>
                  <w:rFonts w:cs="Arial"/>
                  <w:i/>
                  <w:iCs/>
                  <w:color w:val="43963E" w:themeColor="accent4" w:themeShade="BF"/>
                </w:rPr>
                <w:t xml:space="preserve"> advancing</w:t>
              </w:r>
              <w:r w:rsidR="4AD87963" w:rsidRPr="002A3BEC">
                <w:rPr>
                  <w:rStyle w:val="Hyperlink"/>
                  <w:rFonts w:cs="Arial"/>
                  <w:i/>
                  <w:iCs/>
                  <w:color w:val="43963E" w:themeColor="accent4" w:themeShade="BF"/>
                </w:rPr>
                <w:t xml:space="preserve"> </w:t>
              </w:r>
              <w:r w:rsidRPr="002A3BEC">
                <w:rPr>
                  <w:rStyle w:val="Hyperlink"/>
                  <w:rFonts w:cs="Arial"/>
                  <w:i/>
                  <w:iCs/>
                  <w:color w:val="43963E" w:themeColor="accent4" w:themeShade="BF"/>
                </w:rPr>
                <w:t>clinical assessment skills</w:t>
              </w:r>
            </w:hyperlink>
            <w:r w:rsidRPr="002A3BEC">
              <w:rPr>
                <w:rFonts w:ascii="Arial" w:hAnsi="Arial" w:cs="Arial"/>
                <w:color w:val="43963E" w:themeColor="accent4" w:themeShade="BF"/>
              </w:rPr>
              <w:t xml:space="preserve"> </w:t>
            </w:r>
            <w:r w:rsidRPr="003D2985">
              <w:rPr>
                <w:rFonts w:ascii="Arial" w:hAnsi="Arial" w:cs="Arial"/>
              </w:rPr>
              <w:t>workshop</w:t>
            </w:r>
          </w:p>
          <w:p w14:paraId="4079078A" w14:textId="68641AA3" w:rsidR="00170EBD" w:rsidRPr="003D2985" w:rsidRDefault="734418CC" w:rsidP="75DB7457">
            <w:pPr>
              <w:spacing w:after="120"/>
              <w:rPr>
                <w:rFonts w:ascii="Arial" w:hAnsi="Arial" w:cs="Arial"/>
              </w:rPr>
            </w:pPr>
            <w:r w:rsidRPr="003D2985">
              <w:rPr>
                <w:rFonts w:ascii="Arial" w:hAnsi="Arial" w:cs="Arial"/>
              </w:rPr>
              <w:t>NES/</w:t>
            </w:r>
            <w:r w:rsidR="19F08751" w:rsidRPr="003D2985">
              <w:rPr>
                <w:rFonts w:ascii="Arial" w:hAnsi="Arial" w:cs="Arial"/>
              </w:rPr>
              <w:t>CPPE</w:t>
            </w:r>
            <w:r w:rsidR="4DCAD666" w:rsidRPr="003D2985">
              <w:rPr>
                <w:rFonts w:ascii="Arial" w:hAnsi="Arial" w:cs="Arial"/>
              </w:rPr>
              <w:t>:</w:t>
            </w:r>
            <w:r w:rsidR="19F08751" w:rsidRPr="003D2985">
              <w:rPr>
                <w:rFonts w:ascii="Arial" w:hAnsi="Arial" w:cs="Arial"/>
              </w:rPr>
              <w:t xml:space="preserve"> </w:t>
            </w:r>
            <w:r w:rsidR="19F08751" w:rsidRPr="003D2985">
              <w:rPr>
                <w:rFonts w:ascii="Arial" w:hAnsi="Arial" w:cs="Arial"/>
                <w:i/>
                <w:iCs/>
              </w:rPr>
              <w:t>Common conditions</w:t>
            </w:r>
            <w:r w:rsidR="19F08751" w:rsidRPr="003D2985">
              <w:rPr>
                <w:rFonts w:ascii="Arial" w:hAnsi="Arial" w:cs="Arial"/>
              </w:rPr>
              <w:t xml:space="preserve"> e-learning</w:t>
            </w:r>
            <w:r w:rsidR="00C30A88" w:rsidRPr="003D2985">
              <w:rPr>
                <w:rFonts w:ascii="Arial" w:hAnsi="Arial" w:cs="Arial"/>
              </w:rPr>
              <w:t xml:space="preserve"> [coming soon]</w:t>
            </w:r>
          </w:p>
          <w:p w14:paraId="7E6D663E" w14:textId="72490829" w:rsidR="007C42A8" w:rsidRPr="00D022D4" w:rsidRDefault="15B80077" w:rsidP="75DB7457">
            <w:pPr>
              <w:spacing w:after="240"/>
              <w:rPr>
                <w:rStyle w:val="Hyperlink"/>
                <w:rFonts w:cs="Arial"/>
                <w:i/>
                <w:iCs/>
                <w:color w:val="CD1270" w:themeColor="accent6" w:themeShade="BF"/>
              </w:rPr>
            </w:pPr>
            <w:r w:rsidRPr="003D2985">
              <w:rPr>
                <w:rFonts w:ascii="Arial" w:hAnsi="Arial" w:cs="Arial"/>
              </w:rPr>
              <w:t>CliniSkills</w:t>
            </w:r>
            <w:r w:rsidR="4DCAD666" w:rsidRPr="003D2985">
              <w:rPr>
                <w:rFonts w:ascii="Arial" w:hAnsi="Arial" w:cs="Arial"/>
              </w:rPr>
              <w:t>:</w:t>
            </w:r>
            <w:r w:rsidRPr="00D022D4">
              <w:rPr>
                <w:rFonts w:ascii="Arial" w:hAnsi="Arial" w:cs="Arial"/>
                <w:color w:val="CD1270" w:themeColor="accent6" w:themeShade="BF"/>
              </w:rPr>
              <w:t xml:space="preserve"> </w:t>
            </w:r>
            <w:hyperlink r:id="rId68" w:history="1">
              <w:r w:rsidRPr="00D022D4">
                <w:rPr>
                  <w:rStyle w:val="Hyperlink"/>
                  <w:rFonts w:cs="Arial"/>
                  <w:i/>
                  <w:iCs/>
                  <w:color w:val="CD1270" w:themeColor="accent6" w:themeShade="BF"/>
                </w:rPr>
                <w:t>Clinical examination skills training for community pharmacists</w:t>
              </w:r>
            </w:hyperlink>
          </w:p>
          <w:p w14:paraId="6FC4173D" w14:textId="77777777" w:rsidR="00A70FE8" w:rsidRPr="003D2985" w:rsidRDefault="5EE67D07" w:rsidP="75DB7457">
            <w:pPr>
              <w:rPr>
                <w:rFonts w:ascii="Arial" w:hAnsi="Arial" w:cs="Arial"/>
                <w:b/>
                <w:bCs/>
              </w:rPr>
            </w:pPr>
            <w:r w:rsidRPr="003D2985">
              <w:rPr>
                <w:rFonts w:ascii="Arial" w:hAnsi="Arial" w:cs="Arial"/>
                <w:b/>
                <w:bCs/>
              </w:rPr>
              <w:t xml:space="preserve">Treatment resources: </w:t>
            </w:r>
          </w:p>
          <w:p w14:paraId="79FC6E2D" w14:textId="38B3CEA5" w:rsidR="00DA585F" w:rsidRPr="003D2985" w:rsidRDefault="4D37FAF0" w:rsidP="75DB7457">
            <w:pPr>
              <w:spacing w:after="120"/>
              <w:rPr>
                <w:rFonts w:ascii="Arial" w:hAnsi="Arial" w:cs="Arial"/>
                <w:i/>
                <w:iCs/>
              </w:rPr>
            </w:pPr>
            <w:r w:rsidRPr="003D2985">
              <w:rPr>
                <w:rFonts w:ascii="Arial" w:hAnsi="Arial" w:cs="Arial"/>
              </w:rPr>
              <w:t>RCGP TARGET tools to train prescribers</w:t>
            </w:r>
            <w:r w:rsidRPr="006330E0">
              <w:rPr>
                <w:rFonts w:ascii="Arial" w:hAnsi="Arial" w:cs="Arial"/>
                <w:color w:val="C3440B" w:themeColor="accent1" w:themeShade="BF"/>
              </w:rPr>
              <w:t xml:space="preserve">: </w:t>
            </w:r>
            <w:hyperlink r:id="rId69" w:history="1">
              <w:r w:rsidRPr="006330E0">
                <w:rPr>
                  <w:rStyle w:val="Hyperlink"/>
                  <w:rFonts w:cs="Arial"/>
                  <w:i/>
                  <w:iCs/>
                  <w:color w:val="C3440B" w:themeColor="accent1" w:themeShade="BF"/>
                </w:rPr>
                <w:t>TARGET antibiotic toolkit training resources</w:t>
              </w:r>
            </w:hyperlink>
            <w:r w:rsidRPr="006330E0">
              <w:rPr>
                <w:rFonts w:ascii="Arial" w:hAnsi="Arial" w:cs="Arial"/>
                <w:i/>
                <w:iCs/>
                <w:color w:val="C3440B" w:themeColor="accent1" w:themeShade="BF"/>
              </w:rPr>
              <w:t xml:space="preserve"> </w:t>
            </w:r>
            <w:r w:rsidRPr="003D2985">
              <w:rPr>
                <w:rFonts w:ascii="Arial" w:hAnsi="Arial" w:cs="Arial"/>
              </w:rPr>
              <w:t>(</w:t>
            </w:r>
            <w:r w:rsidR="59BA87DA" w:rsidRPr="003D2985">
              <w:rPr>
                <w:rFonts w:ascii="Arial" w:hAnsi="Arial" w:cs="Arial"/>
              </w:rPr>
              <w:t>otitis media</w:t>
            </w:r>
            <w:r w:rsidRPr="003D2985">
              <w:rPr>
                <w:rFonts w:ascii="Arial" w:hAnsi="Arial" w:cs="Arial"/>
              </w:rPr>
              <w:t>)</w:t>
            </w:r>
          </w:p>
          <w:p w14:paraId="50F112CD" w14:textId="47D935E7" w:rsidR="008534F2" w:rsidRPr="003D2985" w:rsidRDefault="4784B2C5" w:rsidP="75DB7457">
            <w:pPr>
              <w:spacing w:after="120"/>
              <w:rPr>
                <w:rStyle w:val="Hyperlink"/>
                <w:rFonts w:cs="Arial"/>
                <w:i/>
                <w:iCs/>
              </w:rPr>
            </w:pPr>
            <w:r w:rsidRPr="003D2985">
              <w:rPr>
                <w:rFonts w:ascii="Arial" w:hAnsi="Arial" w:cs="Arial"/>
              </w:rPr>
              <w:t xml:space="preserve">NICE CKS: </w:t>
            </w:r>
            <w:r w:rsidR="00666A7E" w:rsidRPr="5A6EB82F">
              <w:rPr>
                <w:rFonts w:ascii="Arial" w:hAnsi="Arial" w:cs="Arial"/>
                <w:i/>
                <w:iCs/>
              </w:rPr>
              <w:fldChar w:fldCharType="begin"/>
            </w:r>
            <w:r w:rsidR="00666A7E" w:rsidRPr="003D2985">
              <w:rPr>
                <w:rFonts w:ascii="Arial" w:hAnsi="Arial" w:cs="Arial"/>
                <w:i/>
                <w:iCs/>
              </w:rPr>
              <w:instrText>HYPERLINK "https://cks.nice.org.uk/topics/otitis-media-acute/"</w:instrText>
            </w:r>
            <w:r w:rsidR="00666A7E" w:rsidRPr="5A6EB82F">
              <w:rPr>
                <w:rFonts w:ascii="Arial" w:hAnsi="Arial" w:cs="Arial"/>
                <w:i/>
                <w:iCs/>
              </w:rPr>
            </w:r>
            <w:r w:rsidR="00666A7E" w:rsidRPr="5A6EB82F">
              <w:rPr>
                <w:rFonts w:ascii="Arial" w:hAnsi="Arial" w:cs="Arial"/>
                <w:i/>
                <w:iCs/>
              </w:rPr>
              <w:fldChar w:fldCharType="separate"/>
            </w:r>
            <w:r w:rsidRPr="003D2985">
              <w:rPr>
                <w:rStyle w:val="Hyperlink"/>
                <w:rFonts w:cs="Arial"/>
                <w:i/>
                <w:iCs/>
              </w:rPr>
              <w:t>O</w:t>
            </w:r>
            <w:r w:rsidR="6E5DEC3C" w:rsidRPr="003D2985">
              <w:rPr>
                <w:rStyle w:val="Hyperlink"/>
                <w:rFonts w:cs="Arial"/>
                <w:i/>
                <w:iCs/>
              </w:rPr>
              <w:t>titis media (acute)</w:t>
            </w:r>
          </w:p>
          <w:p w14:paraId="3D99D0EE" w14:textId="687272D3" w:rsidR="008534F2" w:rsidRPr="003D2985" w:rsidRDefault="00666A7E" w:rsidP="5A6EB82F">
            <w:pPr>
              <w:spacing w:after="120"/>
              <w:rPr>
                <w:rFonts w:ascii="Arial" w:hAnsi="Arial" w:cs="Arial"/>
                <w:i/>
                <w:iCs/>
              </w:rPr>
            </w:pPr>
            <w:r w:rsidRPr="5A6EB82F">
              <w:rPr>
                <w:rFonts w:ascii="Arial" w:hAnsi="Arial" w:cs="Arial"/>
                <w:i/>
                <w:iCs/>
              </w:rPr>
              <w:fldChar w:fldCharType="end"/>
            </w:r>
            <w:r w:rsidR="0F8A0E84" w:rsidRPr="003D2985">
              <w:rPr>
                <w:rFonts w:ascii="Arial" w:hAnsi="Arial" w:cs="Arial"/>
              </w:rPr>
              <w:t xml:space="preserve">NICE </w:t>
            </w:r>
            <w:r w:rsidR="695210ED" w:rsidRPr="003D2985">
              <w:rPr>
                <w:rFonts w:ascii="Arial" w:hAnsi="Arial" w:cs="Arial"/>
              </w:rPr>
              <w:t>[</w:t>
            </w:r>
            <w:r w:rsidR="0F8A0E84" w:rsidRPr="003D2985">
              <w:rPr>
                <w:rFonts w:ascii="Arial" w:hAnsi="Arial" w:cs="Arial"/>
              </w:rPr>
              <w:t>NG91</w:t>
            </w:r>
            <w:r w:rsidR="695210ED" w:rsidRPr="003D2985">
              <w:rPr>
                <w:rFonts w:ascii="Arial" w:hAnsi="Arial" w:cs="Arial"/>
              </w:rPr>
              <w:t>]</w:t>
            </w:r>
            <w:r w:rsidR="0F8A0E84" w:rsidRPr="003D2985">
              <w:rPr>
                <w:rFonts w:ascii="Arial" w:hAnsi="Arial" w:cs="Arial"/>
              </w:rPr>
              <w:t>:</w:t>
            </w:r>
            <w:r w:rsidR="0F8A0E84" w:rsidRPr="5A6EB82F">
              <w:rPr>
                <w:rFonts w:ascii="Arial" w:hAnsi="Arial" w:cs="Arial"/>
                <w:i/>
                <w:iCs/>
              </w:rPr>
              <w:t xml:space="preserve"> </w:t>
            </w:r>
            <w:hyperlink r:id="rId70" w:history="1">
              <w:r w:rsidR="323573C8" w:rsidRPr="5A6EB82F">
                <w:rPr>
                  <w:rStyle w:val="Hyperlink"/>
                  <w:rFonts w:cs="Arial"/>
                  <w:i/>
                  <w:iCs/>
                </w:rPr>
                <w:t>Otitis media (acute): antimicrobial prescribing</w:t>
              </w:r>
            </w:hyperlink>
          </w:p>
          <w:p w14:paraId="0C20D243" w14:textId="3E7D4A44" w:rsidR="0042472E" w:rsidRPr="003D2985" w:rsidRDefault="00000000" w:rsidP="007C42A8">
            <w:pPr>
              <w:rPr>
                <w:rFonts w:ascii="Arial" w:hAnsi="Arial" w:cs="Arial"/>
              </w:rPr>
            </w:pPr>
            <w:hyperlink r:id="rId71" w:history="1">
              <w:r w:rsidR="51088493" w:rsidRPr="0067617C">
                <w:rPr>
                  <w:rStyle w:val="Hyperlink"/>
                  <w:rFonts w:cs="Arial"/>
                  <w:color w:val="7E00C4"/>
                </w:rPr>
                <w:t xml:space="preserve">Summary of </w:t>
              </w:r>
              <w:r w:rsidR="4DCAD666" w:rsidRPr="0067617C">
                <w:rPr>
                  <w:rStyle w:val="Hyperlink"/>
                  <w:rFonts w:cs="Arial"/>
                  <w:color w:val="7E00C4"/>
                </w:rPr>
                <w:t>p</w:t>
              </w:r>
              <w:r w:rsidR="51088493" w:rsidRPr="0067617C">
                <w:rPr>
                  <w:rStyle w:val="Hyperlink"/>
                  <w:rFonts w:cs="Arial"/>
                  <w:color w:val="7E00C4"/>
                </w:rPr>
                <w:t xml:space="preserve">roduct </w:t>
              </w:r>
              <w:r w:rsidR="4DCAD666" w:rsidRPr="0067617C">
                <w:rPr>
                  <w:rStyle w:val="Hyperlink"/>
                  <w:rFonts w:cs="Arial"/>
                  <w:color w:val="7E00C4"/>
                </w:rPr>
                <w:t>c</w:t>
              </w:r>
              <w:r w:rsidR="51088493" w:rsidRPr="0067617C">
                <w:rPr>
                  <w:rStyle w:val="Hyperlink"/>
                  <w:rFonts w:cs="Arial"/>
                  <w:color w:val="7E00C4"/>
                </w:rPr>
                <w:t>haracteristics</w:t>
              </w:r>
            </w:hyperlink>
            <w:r w:rsidR="51088493" w:rsidRPr="003D2985">
              <w:rPr>
                <w:rFonts w:ascii="Arial" w:hAnsi="Arial" w:cs="Arial"/>
              </w:rPr>
              <w:t xml:space="preserve"> (SPC)</w:t>
            </w:r>
          </w:p>
        </w:tc>
      </w:tr>
      <w:tr w:rsidR="003363F6" w:rsidRPr="003D2985" w14:paraId="3EB4CEA8" w14:textId="77777777" w:rsidTr="5A6EB82F">
        <w:trPr>
          <w:trHeight w:val="300"/>
        </w:trPr>
        <w:tc>
          <w:tcPr>
            <w:tcW w:w="13948" w:type="dxa"/>
            <w:gridSpan w:val="5"/>
            <w:shd w:val="clear" w:color="auto" w:fill="D9D9D9" w:themeFill="background1" w:themeFillShade="D9"/>
          </w:tcPr>
          <w:p w14:paraId="7BDF405B" w14:textId="134DE174" w:rsidR="003363F6" w:rsidRPr="003D2985" w:rsidRDefault="7254A9FF" w:rsidP="75DB7457">
            <w:pPr>
              <w:ind w:left="313" w:hanging="284"/>
              <w:rPr>
                <w:rFonts w:ascii="Arial" w:hAnsi="Arial" w:cs="Arial"/>
                <w:b/>
                <w:bCs/>
              </w:rPr>
            </w:pPr>
            <w:r w:rsidRPr="003D2985">
              <w:rPr>
                <w:rFonts w:ascii="Arial" w:hAnsi="Arial" w:cs="Arial"/>
                <w:b/>
                <w:bCs/>
              </w:rPr>
              <w:t>Applying clinical</w:t>
            </w:r>
            <w:r w:rsidR="19463987" w:rsidRPr="003D2985">
              <w:rPr>
                <w:rFonts w:ascii="Arial" w:hAnsi="Arial" w:cs="Arial"/>
                <w:b/>
                <w:bCs/>
              </w:rPr>
              <w:t xml:space="preserve"> </w:t>
            </w:r>
            <w:r w:rsidRPr="003D2985">
              <w:rPr>
                <w:rFonts w:ascii="Arial" w:hAnsi="Arial" w:cs="Arial"/>
                <w:b/>
                <w:bCs/>
              </w:rPr>
              <w:t>knowledge and skills</w:t>
            </w:r>
            <w:r w:rsidR="71911062" w:rsidRPr="003D2985">
              <w:rPr>
                <w:rFonts w:ascii="Arial" w:hAnsi="Arial" w:cs="Arial"/>
                <w:b/>
                <w:bCs/>
              </w:rPr>
              <w:t xml:space="preserve"> to support person-centred care</w:t>
            </w:r>
          </w:p>
        </w:tc>
      </w:tr>
      <w:tr w:rsidR="002D023C" w:rsidRPr="003D2985" w14:paraId="1AA40A83" w14:textId="77777777" w:rsidTr="00523E03">
        <w:trPr>
          <w:trHeight w:val="300"/>
        </w:trPr>
        <w:tc>
          <w:tcPr>
            <w:tcW w:w="4106" w:type="dxa"/>
          </w:tcPr>
          <w:p w14:paraId="78519E29" w14:textId="5DD98851" w:rsidR="00CB6D10" w:rsidRPr="003D2985" w:rsidRDefault="62AAAD5D" w:rsidP="75DB7457">
            <w:pPr>
              <w:pStyle w:val="ListParagraph"/>
              <w:numPr>
                <w:ilvl w:val="0"/>
                <w:numId w:val="1"/>
              </w:numPr>
              <w:ind w:left="313" w:hanging="284"/>
              <w:rPr>
                <w:rFonts w:ascii="Arial" w:hAnsi="Arial" w:cs="Arial"/>
              </w:rPr>
            </w:pPr>
            <w:r w:rsidRPr="003D2985">
              <w:rPr>
                <w:rFonts w:ascii="Arial" w:hAnsi="Arial" w:cs="Arial"/>
              </w:rPr>
              <w:lastRenderedPageBreak/>
              <w:t>Can you</w:t>
            </w:r>
            <w:r w:rsidR="34E3691D" w:rsidRPr="003D2985">
              <w:rPr>
                <w:rFonts w:ascii="Arial" w:hAnsi="Arial" w:cs="Arial"/>
              </w:rPr>
              <w:t xml:space="preserve"> communicate effectively and manage the t</w:t>
            </w:r>
            <w:r w:rsidRPr="003D2985">
              <w:rPr>
                <w:rFonts w:ascii="Arial" w:hAnsi="Arial" w:cs="Arial"/>
              </w:rPr>
              <w:t xml:space="preserve">hree-way </w:t>
            </w:r>
            <w:r w:rsidR="34E3691D" w:rsidRPr="003D2985">
              <w:rPr>
                <w:rFonts w:ascii="Arial" w:hAnsi="Arial" w:cs="Arial"/>
              </w:rPr>
              <w:t>consultation when consulting with children or young people</w:t>
            </w:r>
            <w:r w:rsidR="1ABB5E59" w:rsidRPr="003D2985">
              <w:rPr>
                <w:rFonts w:ascii="Arial" w:hAnsi="Arial" w:cs="Arial"/>
              </w:rPr>
              <w:t>,</w:t>
            </w:r>
            <w:r w:rsidR="13B07E3E" w:rsidRPr="003D2985">
              <w:rPr>
                <w:rFonts w:ascii="Arial" w:hAnsi="Arial" w:cs="Arial"/>
              </w:rPr>
              <w:t xml:space="preserve"> and</w:t>
            </w:r>
            <w:r w:rsidR="759D7028" w:rsidRPr="003D2985">
              <w:rPr>
                <w:rFonts w:ascii="Arial" w:hAnsi="Arial" w:cs="Arial"/>
              </w:rPr>
              <w:t xml:space="preserve"> people with </w:t>
            </w:r>
            <w:r w:rsidR="40FABAA5" w:rsidRPr="003D2985">
              <w:rPr>
                <w:rFonts w:ascii="Arial" w:hAnsi="Arial" w:cs="Arial"/>
              </w:rPr>
              <w:t xml:space="preserve">learning difficulties </w:t>
            </w:r>
            <w:r w:rsidR="1ABB5E59" w:rsidRPr="003D2985">
              <w:rPr>
                <w:rFonts w:ascii="Arial" w:hAnsi="Arial" w:cs="Arial"/>
              </w:rPr>
              <w:t xml:space="preserve">or </w:t>
            </w:r>
            <w:r w:rsidR="759D7028" w:rsidRPr="003D2985">
              <w:rPr>
                <w:rFonts w:ascii="Arial" w:hAnsi="Arial" w:cs="Arial"/>
              </w:rPr>
              <w:t>dementia</w:t>
            </w:r>
            <w:r w:rsidR="34E3691D" w:rsidRPr="003D2985">
              <w:rPr>
                <w:rFonts w:ascii="Arial" w:hAnsi="Arial" w:cs="Arial"/>
              </w:rPr>
              <w:t xml:space="preserve"> and their parents or carers</w:t>
            </w:r>
            <w:r w:rsidR="42F548D8" w:rsidRPr="003D2985">
              <w:rPr>
                <w:rFonts w:ascii="Arial" w:hAnsi="Arial" w:cs="Arial"/>
              </w:rPr>
              <w:t>?</w:t>
            </w:r>
            <w:r w:rsidR="7B5CF3CF" w:rsidRPr="003D2985">
              <w:rPr>
                <w:rFonts w:ascii="Arial" w:hAnsi="Arial" w:cs="Arial"/>
              </w:rPr>
              <w:t xml:space="preserve"> </w:t>
            </w:r>
          </w:p>
        </w:tc>
        <w:tc>
          <w:tcPr>
            <w:tcW w:w="1418" w:type="dxa"/>
            <w:shd w:val="clear" w:color="auto" w:fill="A2D79F" w:themeFill="accent4" w:themeFillTint="99"/>
          </w:tcPr>
          <w:p w14:paraId="1B19276C" w14:textId="77777777" w:rsidR="00CB6D10" w:rsidRPr="003D2985" w:rsidRDefault="00CB6D10" w:rsidP="00E403A7">
            <w:pPr>
              <w:rPr>
                <w:rFonts w:ascii="Arial" w:hAnsi="Arial" w:cs="Arial"/>
              </w:rPr>
            </w:pPr>
          </w:p>
        </w:tc>
        <w:tc>
          <w:tcPr>
            <w:tcW w:w="1701" w:type="dxa"/>
            <w:shd w:val="clear" w:color="auto" w:fill="E0F1DF" w:themeFill="accent4" w:themeFillTint="33"/>
          </w:tcPr>
          <w:p w14:paraId="2F0A25FD" w14:textId="77777777" w:rsidR="00CB6D10" w:rsidRPr="003D2985" w:rsidRDefault="00CB6D10" w:rsidP="00E403A7">
            <w:pPr>
              <w:rPr>
                <w:rFonts w:ascii="Arial" w:hAnsi="Arial" w:cs="Arial"/>
              </w:rPr>
            </w:pPr>
          </w:p>
        </w:tc>
        <w:tc>
          <w:tcPr>
            <w:tcW w:w="1417" w:type="dxa"/>
            <w:shd w:val="clear" w:color="auto" w:fill="F9C0A6" w:themeFill="accent1" w:themeFillTint="66"/>
          </w:tcPr>
          <w:p w14:paraId="6E2D8433" w14:textId="4FC386DA" w:rsidR="00CB6D10" w:rsidRPr="003D2985" w:rsidRDefault="00CB6D10" w:rsidP="00E403A7">
            <w:pPr>
              <w:rPr>
                <w:rFonts w:ascii="Arial" w:hAnsi="Arial" w:cs="Arial"/>
              </w:rPr>
            </w:pPr>
          </w:p>
        </w:tc>
        <w:tc>
          <w:tcPr>
            <w:tcW w:w="5306" w:type="dxa"/>
          </w:tcPr>
          <w:p w14:paraId="5CD6B4D3" w14:textId="119D6ECB" w:rsidR="00CB6D10" w:rsidRPr="003D2985" w:rsidRDefault="2854C75E" w:rsidP="75DB7457">
            <w:pPr>
              <w:spacing w:after="120"/>
              <w:rPr>
                <w:rFonts w:ascii="Arial" w:hAnsi="Arial" w:cs="Arial"/>
              </w:rPr>
            </w:pPr>
            <w:r w:rsidRPr="003D2985">
              <w:rPr>
                <w:rFonts w:ascii="Arial" w:hAnsi="Arial" w:cs="Arial"/>
              </w:rPr>
              <w:t>CPPE</w:t>
            </w:r>
            <w:r w:rsidR="5AF99342" w:rsidRPr="003D2985">
              <w:rPr>
                <w:rFonts w:ascii="Arial" w:hAnsi="Arial" w:cs="Arial"/>
              </w:rPr>
              <w:t>:</w:t>
            </w:r>
            <w:r w:rsidRPr="003D2985">
              <w:rPr>
                <w:rFonts w:ascii="Arial" w:hAnsi="Arial" w:cs="Arial"/>
              </w:rPr>
              <w:t xml:space="preserve"> </w:t>
            </w:r>
            <w:hyperlink r:id="rId72" w:history="1">
              <w:r w:rsidRPr="003D2985">
                <w:rPr>
                  <w:rStyle w:val="Hyperlink"/>
                  <w:rFonts w:cs="Arial"/>
                  <w:i/>
                  <w:iCs/>
                </w:rPr>
                <w:t>Consulting with children and young people</w:t>
              </w:r>
            </w:hyperlink>
            <w:r w:rsidRPr="003D2985">
              <w:rPr>
                <w:rFonts w:ascii="Arial" w:hAnsi="Arial" w:cs="Arial"/>
                <w:i/>
                <w:iCs/>
              </w:rPr>
              <w:t xml:space="preserve"> </w:t>
            </w:r>
            <w:r w:rsidRPr="003D2985">
              <w:rPr>
                <w:rFonts w:ascii="Arial" w:hAnsi="Arial" w:cs="Arial"/>
              </w:rPr>
              <w:t>e-learning</w:t>
            </w:r>
          </w:p>
          <w:p w14:paraId="222E5277" w14:textId="67F20603" w:rsidR="009312A2" w:rsidRPr="003D2985" w:rsidRDefault="1ABB5E59" w:rsidP="75DB7457">
            <w:pPr>
              <w:spacing w:after="120"/>
              <w:rPr>
                <w:rFonts w:ascii="Arial" w:hAnsi="Arial" w:cs="Arial"/>
              </w:rPr>
            </w:pPr>
            <w:r w:rsidRPr="003D2985">
              <w:rPr>
                <w:rFonts w:ascii="Arial" w:hAnsi="Arial" w:cs="Arial"/>
              </w:rPr>
              <w:t>CPPE</w:t>
            </w:r>
            <w:r w:rsidR="5AF99342" w:rsidRPr="003D2985">
              <w:rPr>
                <w:rFonts w:ascii="Arial" w:hAnsi="Arial" w:cs="Arial"/>
              </w:rPr>
              <w:t>:</w:t>
            </w:r>
            <w:r w:rsidRPr="003D2985">
              <w:rPr>
                <w:rFonts w:ascii="Arial" w:hAnsi="Arial" w:cs="Arial"/>
              </w:rPr>
              <w:t xml:space="preserve"> </w:t>
            </w:r>
            <w:hyperlink r:id="rId73" w:history="1">
              <w:r w:rsidR="17137333" w:rsidRPr="003D2985">
                <w:rPr>
                  <w:rStyle w:val="Hyperlink"/>
                  <w:rFonts w:cs="Arial"/>
                  <w:i/>
                  <w:iCs/>
                </w:rPr>
                <w:t>Consulting with people living with dementia</w:t>
              </w:r>
            </w:hyperlink>
            <w:r w:rsidR="7CD7CD65" w:rsidRPr="003D2985">
              <w:rPr>
                <w:rFonts w:ascii="Arial" w:hAnsi="Arial" w:cs="Arial"/>
                <w:i/>
                <w:iCs/>
              </w:rPr>
              <w:t xml:space="preserve"> </w:t>
            </w:r>
            <w:r w:rsidR="7CD7CD65" w:rsidRPr="003D2985">
              <w:rPr>
                <w:rFonts w:ascii="Arial" w:hAnsi="Arial" w:cs="Arial"/>
              </w:rPr>
              <w:t>e-learning</w:t>
            </w:r>
          </w:p>
          <w:p w14:paraId="63359BBA" w14:textId="5B334FB2" w:rsidR="00B5787A" w:rsidRPr="003D2985" w:rsidRDefault="58E2C8A8" w:rsidP="00E403A7">
            <w:pPr>
              <w:rPr>
                <w:rFonts w:ascii="Arial" w:hAnsi="Arial" w:cs="Arial"/>
              </w:rPr>
            </w:pPr>
            <w:r w:rsidRPr="003D2985">
              <w:rPr>
                <w:rFonts w:ascii="Arial" w:hAnsi="Arial" w:cs="Arial"/>
              </w:rPr>
              <w:t>CPPE</w:t>
            </w:r>
            <w:r w:rsidR="5AF99342" w:rsidRPr="003D2985">
              <w:rPr>
                <w:rFonts w:ascii="Arial" w:hAnsi="Arial" w:cs="Arial"/>
              </w:rPr>
              <w:t>:</w:t>
            </w:r>
            <w:r w:rsidRPr="003D2985">
              <w:rPr>
                <w:rFonts w:ascii="Arial" w:hAnsi="Arial" w:cs="Arial"/>
              </w:rPr>
              <w:t xml:space="preserve"> </w:t>
            </w:r>
            <w:hyperlink r:id="rId74" w:history="1">
              <w:r w:rsidRPr="003D2985">
                <w:rPr>
                  <w:rStyle w:val="Hyperlink"/>
                  <w:rFonts w:cs="Arial"/>
                  <w:i/>
                  <w:iCs/>
                </w:rPr>
                <w:t>Learning disabilities</w:t>
              </w:r>
            </w:hyperlink>
            <w:r w:rsidRPr="003D2985">
              <w:rPr>
                <w:rFonts w:ascii="Arial" w:hAnsi="Arial" w:cs="Arial"/>
              </w:rPr>
              <w:t xml:space="preserve"> distance learning programme</w:t>
            </w:r>
          </w:p>
        </w:tc>
      </w:tr>
      <w:tr w:rsidR="002D023C" w:rsidRPr="003D2985" w14:paraId="4B6E660B" w14:textId="77777777" w:rsidTr="00523E03">
        <w:trPr>
          <w:trHeight w:val="300"/>
        </w:trPr>
        <w:tc>
          <w:tcPr>
            <w:tcW w:w="4106" w:type="dxa"/>
          </w:tcPr>
          <w:p w14:paraId="1DC58F99" w14:textId="4A01062E" w:rsidR="00155224" w:rsidRPr="003D2985" w:rsidRDefault="369BBBC5" w:rsidP="75DB7457">
            <w:pPr>
              <w:pStyle w:val="ListParagraph"/>
              <w:numPr>
                <w:ilvl w:val="0"/>
                <w:numId w:val="1"/>
              </w:numPr>
              <w:ind w:left="313" w:hanging="284"/>
              <w:rPr>
                <w:rFonts w:ascii="Arial" w:hAnsi="Arial" w:cs="Arial"/>
              </w:rPr>
            </w:pPr>
            <w:r w:rsidRPr="003D2985">
              <w:rPr>
                <w:rFonts w:ascii="Arial" w:hAnsi="Arial" w:cs="Arial"/>
              </w:rPr>
              <w:t>Can you communicate effectively</w:t>
            </w:r>
            <w:r w:rsidR="71524595" w:rsidRPr="003D2985">
              <w:rPr>
                <w:rFonts w:ascii="Arial" w:hAnsi="Arial" w:cs="Arial"/>
              </w:rPr>
              <w:t xml:space="preserve"> when consulting remotely</w:t>
            </w:r>
            <w:r w:rsidR="613CE0ED" w:rsidRPr="003D2985">
              <w:rPr>
                <w:rFonts w:ascii="Arial" w:hAnsi="Arial" w:cs="Arial"/>
              </w:rPr>
              <w:t xml:space="preserve"> by telephone or live video</w:t>
            </w:r>
            <w:r w:rsidR="4E62D25E" w:rsidRPr="003D2985">
              <w:rPr>
                <w:rFonts w:ascii="Arial" w:hAnsi="Arial" w:cs="Arial"/>
              </w:rPr>
              <w:t xml:space="preserve"> </w:t>
            </w:r>
            <w:r w:rsidR="10DD8A51" w:rsidRPr="003D2985">
              <w:rPr>
                <w:rFonts w:ascii="Arial" w:hAnsi="Arial" w:cs="Arial"/>
              </w:rPr>
              <w:t xml:space="preserve">link </w:t>
            </w:r>
            <w:r w:rsidR="4E62D25E" w:rsidRPr="003D2985">
              <w:rPr>
                <w:rFonts w:ascii="Arial" w:hAnsi="Arial" w:cs="Arial"/>
              </w:rPr>
              <w:t>(</w:t>
            </w:r>
            <w:r w:rsidR="10DD8A51" w:rsidRPr="003D2985">
              <w:rPr>
                <w:rFonts w:ascii="Arial" w:hAnsi="Arial" w:cs="Arial"/>
              </w:rPr>
              <w:t>where</w:t>
            </w:r>
            <w:r w:rsidR="4E62D25E" w:rsidRPr="003D2985">
              <w:rPr>
                <w:rFonts w:ascii="Arial" w:hAnsi="Arial" w:cs="Arial"/>
              </w:rPr>
              <w:t xml:space="preserve"> appropriate)</w:t>
            </w:r>
            <w:r w:rsidR="71524595" w:rsidRPr="003D2985">
              <w:rPr>
                <w:rFonts w:ascii="Arial" w:hAnsi="Arial" w:cs="Arial"/>
              </w:rPr>
              <w:t>?</w:t>
            </w:r>
          </w:p>
        </w:tc>
        <w:tc>
          <w:tcPr>
            <w:tcW w:w="1418" w:type="dxa"/>
            <w:shd w:val="clear" w:color="auto" w:fill="A2D79F" w:themeFill="accent4" w:themeFillTint="99"/>
          </w:tcPr>
          <w:p w14:paraId="3F22AEE2" w14:textId="77777777" w:rsidR="00155224" w:rsidRPr="003D2985" w:rsidRDefault="00155224" w:rsidP="00155224">
            <w:pPr>
              <w:rPr>
                <w:rFonts w:ascii="Arial" w:hAnsi="Arial" w:cs="Arial"/>
              </w:rPr>
            </w:pPr>
          </w:p>
        </w:tc>
        <w:tc>
          <w:tcPr>
            <w:tcW w:w="1701" w:type="dxa"/>
            <w:shd w:val="clear" w:color="auto" w:fill="E0F1DF" w:themeFill="accent4" w:themeFillTint="33"/>
          </w:tcPr>
          <w:p w14:paraId="309BE6D3" w14:textId="77777777" w:rsidR="00155224" w:rsidRPr="003D2985" w:rsidRDefault="00155224" w:rsidP="00155224">
            <w:pPr>
              <w:rPr>
                <w:rFonts w:ascii="Arial" w:hAnsi="Arial" w:cs="Arial"/>
              </w:rPr>
            </w:pPr>
          </w:p>
        </w:tc>
        <w:tc>
          <w:tcPr>
            <w:tcW w:w="1417" w:type="dxa"/>
            <w:shd w:val="clear" w:color="auto" w:fill="F9C0A6" w:themeFill="accent1" w:themeFillTint="66"/>
          </w:tcPr>
          <w:p w14:paraId="67F2F482" w14:textId="77777777" w:rsidR="00155224" w:rsidRPr="003D2985" w:rsidRDefault="00155224" w:rsidP="00155224">
            <w:pPr>
              <w:rPr>
                <w:rFonts w:ascii="Arial" w:hAnsi="Arial" w:cs="Arial"/>
              </w:rPr>
            </w:pPr>
          </w:p>
        </w:tc>
        <w:tc>
          <w:tcPr>
            <w:tcW w:w="5306" w:type="dxa"/>
          </w:tcPr>
          <w:p w14:paraId="7682A355" w14:textId="65127AA0" w:rsidR="00155224" w:rsidRPr="003D2985" w:rsidRDefault="71524595" w:rsidP="75DB7457">
            <w:pPr>
              <w:spacing w:after="120"/>
              <w:rPr>
                <w:rFonts w:ascii="Arial" w:hAnsi="Arial" w:cs="Arial"/>
              </w:rPr>
            </w:pPr>
            <w:r w:rsidRPr="003D2985">
              <w:rPr>
                <w:rFonts w:ascii="Arial" w:hAnsi="Arial" w:cs="Arial"/>
              </w:rPr>
              <w:t>CPPE</w:t>
            </w:r>
            <w:r w:rsidR="3F8BE98D" w:rsidRPr="003D2985">
              <w:rPr>
                <w:rFonts w:ascii="Arial" w:hAnsi="Arial" w:cs="Arial"/>
              </w:rPr>
              <w:t>:</w:t>
            </w:r>
            <w:r w:rsidRPr="003D2985">
              <w:rPr>
                <w:rFonts w:ascii="Arial" w:hAnsi="Arial" w:cs="Arial"/>
              </w:rPr>
              <w:t xml:space="preserve"> </w:t>
            </w:r>
            <w:hyperlink r:id="rId75" w:history="1">
              <w:r w:rsidRPr="003D2985">
                <w:rPr>
                  <w:rStyle w:val="Hyperlink"/>
                  <w:rFonts w:cs="Arial"/>
                  <w:i/>
                  <w:iCs/>
                </w:rPr>
                <w:t>Remote consultation skills</w:t>
              </w:r>
            </w:hyperlink>
            <w:r w:rsidRPr="003D2985">
              <w:rPr>
                <w:rFonts w:ascii="Arial" w:hAnsi="Arial" w:cs="Arial"/>
              </w:rPr>
              <w:t xml:space="preserve"> e-learning</w:t>
            </w:r>
          </w:p>
          <w:p w14:paraId="6E9B007B" w14:textId="0DC8BD64" w:rsidR="00DA798A" w:rsidRPr="003D2985" w:rsidRDefault="1EEE46E5" w:rsidP="00155224">
            <w:pPr>
              <w:rPr>
                <w:rFonts w:ascii="Arial" w:hAnsi="Arial" w:cs="Arial"/>
              </w:rPr>
            </w:pPr>
            <w:r w:rsidRPr="003D2985">
              <w:rPr>
                <w:rFonts w:ascii="Arial" w:hAnsi="Arial" w:cs="Arial"/>
              </w:rPr>
              <w:t xml:space="preserve">Video </w:t>
            </w:r>
            <w:r w:rsidR="640ECBD0" w:rsidRPr="003D2985">
              <w:rPr>
                <w:rFonts w:ascii="Arial" w:hAnsi="Arial" w:cs="Arial"/>
              </w:rPr>
              <w:t>consultations</w:t>
            </w:r>
            <w:r w:rsidR="12DC9746" w:rsidRPr="003D2985">
              <w:rPr>
                <w:rFonts w:ascii="Arial" w:hAnsi="Arial" w:cs="Arial"/>
              </w:rPr>
              <w:t>:</w:t>
            </w:r>
            <w:r w:rsidR="640ECBD0" w:rsidRPr="003D2985">
              <w:rPr>
                <w:rFonts w:ascii="Arial" w:hAnsi="Arial" w:cs="Arial"/>
              </w:rPr>
              <w:t xml:space="preserve"> </w:t>
            </w:r>
            <w:hyperlink r:id="rId76" w:history="1">
              <w:r w:rsidR="640ECBD0" w:rsidRPr="003D2985">
                <w:rPr>
                  <w:rStyle w:val="Hyperlink"/>
                  <w:rFonts w:cs="Arial"/>
                  <w:i/>
                  <w:iCs/>
                </w:rPr>
                <w:t>FAQs for clinicians</w:t>
              </w:r>
            </w:hyperlink>
          </w:p>
        </w:tc>
      </w:tr>
      <w:tr w:rsidR="002D023C" w:rsidRPr="003D2985" w14:paraId="0C008966" w14:textId="77777777" w:rsidTr="00523E03">
        <w:trPr>
          <w:trHeight w:val="300"/>
        </w:trPr>
        <w:tc>
          <w:tcPr>
            <w:tcW w:w="4106" w:type="dxa"/>
          </w:tcPr>
          <w:p w14:paraId="411EF2A6" w14:textId="1D8DF8DC" w:rsidR="00CB6D10" w:rsidRPr="003D2985" w:rsidRDefault="49AFA4C0" w:rsidP="75DB7457">
            <w:pPr>
              <w:pStyle w:val="ListParagraph"/>
              <w:numPr>
                <w:ilvl w:val="0"/>
                <w:numId w:val="1"/>
              </w:numPr>
              <w:ind w:left="313" w:hanging="284"/>
              <w:rPr>
                <w:rFonts w:ascii="Arial" w:hAnsi="Arial" w:cs="Arial"/>
              </w:rPr>
            </w:pPr>
            <w:r w:rsidRPr="003D2985">
              <w:rPr>
                <w:rFonts w:ascii="Arial" w:hAnsi="Arial" w:cs="Arial"/>
              </w:rPr>
              <w:t xml:space="preserve">Can you </w:t>
            </w:r>
            <w:r w:rsidR="0730D277" w:rsidRPr="003D2985">
              <w:rPr>
                <w:rFonts w:ascii="Arial" w:hAnsi="Arial" w:cs="Arial"/>
              </w:rPr>
              <w:t xml:space="preserve">apply </w:t>
            </w:r>
            <w:r w:rsidR="2F2F76F4" w:rsidRPr="003D2985">
              <w:rPr>
                <w:rFonts w:ascii="Arial" w:hAnsi="Arial" w:cs="Arial"/>
              </w:rPr>
              <w:t xml:space="preserve">tools and techniques to </w:t>
            </w:r>
            <w:r w:rsidR="250BB2E2" w:rsidRPr="003D2985">
              <w:rPr>
                <w:rFonts w:ascii="Arial" w:hAnsi="Arial" w:cs="Arial"/>
              </w:rPr>
              <w:t>perform</w:t>
            </w:r>
            <w:r w:rsidRPr="003D2985">
              <w:rPr>
                <w:rFonts w:ascii="Arial" w:hAnsi="Arial" w:cs="Arial"/>
              </w:rPr>
              <w:t xml:space="preserve"> </w:t>
            </w:r>
            <w:r w:rsidR="34E3691D" w:rsidRPr="003D2985">
              <w:rPr>
                <w:rFonts w:ascii="Arial" w:hAnsi="Arial" w:cs="Arial"/>
              </w:rPr>
              <w:t>the steps involved in taking a</w:t>
            </w:r>
            <w:r w:rsidR="23DB2F0B" w:rsidRPr="003D2985">
              <w:rPr>
                <w:rFonts w:ascii="Arial" w:hAnsi="Arial" w:cs="Arial"/>
              </w:rPr>
              <w:t xml:space="preserve"> struc</w:t>
            </w:r>
            <w:r w:rsidR="78589CB4" w:rsidRPr="003D2985">
              <w:rPr>
                <w:rFonts w:ascii="Arial" w:hAnsi="Arial" w:cs="Arial"/>
              </w:rPr>
              <w:t>tured, person-centred</w:t>
            </w:r>
            <w:r w:rsidR="34E3691D" w:rsidRPr="003D2985">
              <w:rPr>
                <w:rFonts w:ascii="Arial" w:hAnsi="Arial" w:cs="Arial"/>
              </w:rPr>
              <w:t xml:space="preserve"> clinical history?</w:t>
            </w:r>
          </w:p>
        </w:tc>
        <w:tc>
          <w:tcPr>
            <w:tcW w:w="1418" w:type="dxa"/>
            <w:shd w:val="clear" w:color="auto" w:fill="A2D79F" w:themeFill="accent4" w:themeFillTint="99"/>
          </w:tcPr>
          <w:p w14:paraId="4B924839" w14:textId="77777777" w:rsidR="00CB6D10" w:rsidRPr="003D2985" w:rsidRDefault="00CB6D10" w:rsidP="00E403A7">
            <w:pPr>
              <w:rPr>
                <w:rFonts w:ascii="Arial" w:hAnsi="Arial" w:cs="Arial"/>
              </w:rPr>
            </w:pPr>
          </w:p>
        </w:tc>
        <w:tc>
          <w:tcPr>
            <w:tcW w:w="1701" w:type="dxa"/>
            <w:shd w:val="clear" w:color="auto" w:fill="E0F1DF" w:themeFill="accent4" w:themeFillTint="33"/>
          </w:tcPr>
          <w:p w14:paraId="45E97F6F" w14:textId="77777777" w:rsidR="00CB6D10" w:rsidRPr="003D2985" w:rsidRDefault="00CB6D10" w:rsidP="00E403A7">
            <w:pPr>
              <w:rPr>
                <w:rFonts w:ascii="Arial" w:hAnsi="Arial" w:cs="Arial"/>
              </w:rPr>
            </w:pPr>
          </w:p>
        </w:tc>
        <w:tc>
          <w:tcPr>
            <w:tcW w:w="1417" w:type="dxa"/>
            <w:shd w:val="clear" w:color="auto" w:fill="F9C0A6" w:themeFill="accent1" w:themeFillTint="66"/>
          </w:tcPr>
          <w:p w14:paraId="5B4FA531" w14:textId="594F202D" w:rsidR="00CB6D10" w:rsidRPr="003D2985" w:rsidRDefault="00CB6D10" w:rsidP="00E403A7">
            <w:pPr>
              <w:rPr>
                <w:rFonts w:ascii="Arial" w:hAnsi="Arial" w:cs="Arial"/>
              </w:rPr>
            </w:pPr>
          </w:p>
        </w:tc>
        <w:tc>
          <w:tcPr>
            <w:tcW w:w="5306" w:type="dxa"/>
          </w:tcPr>
          <w:p w14:paraId="6408D5DF" w14:textId="62647586" w:rsidR="00CB6D10" w:rsidRPr="003D2985" w:rsidRDefault="4D350140" w:rsidP="75DB7457">
            <w:pPr>
              <w:spacing w:after="120"/>
              <w:rPr>
                <w:rFonts w:ascii="Arial" w:hAnsi="Arial" w:cs="Arial"/>
              </w:rPr>
            </w:pPr>
            <w:r w:rsidRPr="003D2985">
              <w:rPr>
                <w:rFonts w:ascii="Arial" w:hAnsi="Arial" w:cs="Arial"/>
              </w:rPr>
              <w:t>CPPE</w:t>
            </w:r>
            <w:r w:rsidR="3F8BE98D" w:rsidRPr="003D2985">
              <w:rPr>
                <w:rFonts w:ascii="Arial" w:hAnsi="Arial" w:cs="Arial"/>
              </w:rPr>
              <w:t>:</w:t>
            </w:r>
            <w:r w:rsidRPr="003D2985">
              <w:rPr>
                <w:rFonts w:ascii="Arial" w:hAnsi="Arial" w:cs="Arial"/>
              </w:rPr>
              <w:t xml:space="preserve"> </w:t>
            </w:r>
            <w:bookmarkStart w:id="8" w:name="_Hlk152769600"/>
            <w:r w:rsidRPr="00931EA1">
              <w:fldChar w:fldCharType="begin"/>
            </w:r>
            <w:r w:rsidRPr="00931EA1">
              <w:rPr>
                <w:color w:val="01CF99"/>
              </w:rPr>
              <w:instrText>HYPERLINK "https://www.cppe.ac.uk/programmes/l/consult-e-00"</w:instrText>
            </w:r>
            <w:r w:rsidRPr="00931EA1">
              <w:fldChar w:fldCharType="separate"/>
            </w:r>
            <w:r w:rsidRPr="00931EA1">
              <w:rPr>
                <w:rStyle w:val="Hyperlink"/>
                <w:rFonts w:cs="Arial"/>
                <w:i/>
                <w:iCs/>
                <w:color w:val="01CF99"/>
              </w:rPr>
              <w:t>Clinical history-taking: what a good consultation looks like</w:t>
            </w:r>
            <w:r w:rsidRPr="00931EA1">
              <w:rPr>
                <w:rStyle w:val="Hyperlink"/>
                <w:rFonts w:cs="Arial"/>
                <w:i/>
                <w:iCs/>
                <w:color w:val="01CF99"/>
              </w:rPr>
              <w:fldChar w:fldCharType="end"/>
            </w:r>
            <w:r w:rsidRPr="003D2985">
              <w:rPr>
                <w:rFonts w:ascii="Arial" w:hAnsi="Arial" w:cs="Arial"/>
              </w:rPr>
              <w:t xml:space="preserve"> </w:t>
            </w:r>
            <w:bookmarkEnd w:id="8"/>
            <w:r w:rsidRPr="003D2985">
              <w:rPr>
                <w:rFonts w:ascii="Arial" w:hAnsi="Arial" w:cs="Arial"/>
              </w:rPr>
              <w:t>e-learning</w:t>
            </w:r>
          </w:p>
          <w:p w14:paraId="1DF152DF" w14:textId="3AC98036" w:rsidR="00BA51D0" w:rsidRPr="003D2985" w:rsidRDefault="4D350140" w:rsidP="75DB7457">
            <w:pPr>
              <w:spacing w:after="120"/>
              <w:rPr>
                <w:rFonts w:ascii="Arial" w:hAnsi="Arial" w:cs="Arial"/>
              </w:rPr>
            </w:pPr>
            <w:r w:rsidRPr="003D2985">
              <w:rPr>
                <w:rFonts w:ascii="Arial" w:hAnsi="Arial" w:cs="Arial"/>
              </w:rPr>
              <w:t>CPPE</w:t>
            </w:r>
            <w:r w:rsidR="12DC9746" w:rsidRPr="003D2985">
              <w:rPr>
                <w:rFonts w:ascii="Arial" w:hAnsi="Arial" w:cs="Arial"/>
              </w:rPr>
              <w:t>:</w:t>
            </w:r>
            <w:r w:rsidRPr="003D2985">
              <w:rPr>
                <w:rFonts w:ascii="Arial" w:hAnsi="Arial" w:cs="Arial"/>
              </w:rPr>
              <w:t xml:space="preserve"> </w:t>
            </w:r>
            <w:r w:rsidR="00EB315E" w:rsidRPr="003D2985">
              <w:rPr>
                <w:rFonts w:ascii="Arial" w:hAnsi="Arial" w:cs="Arial"/>
                <w:i/>
                <w:iCs/>
              </w:rPr>
              <w:t>NHS Pharmacy First service: essential skills</w:t>
            </w:r>
            <w:r w:rsidR="00EB315E" w:rsidRPr="003D2985">
              <w:rPr>
                <w:rFonts w:ascii="Arial" w:hAnsi="Arial" w:cs="Arial"/>
              </w:rPr>
              <w:t xml:space="preserve"> programme [coming soon]</w:t>
            </w:r>
          </w:p>
          <w:p w14:paraId="19812F4E" w14:textId="31E54D08" w:rsidR="00A9341B" w:rsidRPr="003D2985" w:rsidRDefault="3DE70E62" w:rsidP="00E403A7">
            <w:pPr>
              <w:rPr>
                <w:rFonts w:ascii="Arial" w:hAnsi="Arial" w:cs="Arial"/>
              </w:rPr>
            </w:pPr>
            <w:r w:rsidRPr="003D2985">
              <w:rPr>
                <w:rFonts w:ascii="Arial" w:hAnsi="Arial" w:cs="Arial"/>
              </w:rPr>
              <w:t>Clini</w:t>
            </w:r>
            <w:r w:rsidR="7E8D0544" w:rsidRPr="003D2985">
              <w:rPr>
                <w:rFonts w:ascii="Arial" w:hAnsi="Arial" w:cs="Arial"/>
              </w:rPr>
              <w:t>S</w:t>
            </w:r>
            <w:r w:rsidRPr="003D2985">
              <w:rPr>
                <w:rFonts w:ascii="Arial" w:hAnsi="Arial" w:cs="Arial"/>
              </w:rPr>
              <w:t>kills</w:t>
            </w:r>
            <w:r w:rsidR="12DC9746" w:rsidRPr="003D2985">
              <w:rPr>
                <w:rFonts w:ascii="Arial" w:hAnsi="Arial" w:cs="Arial"/>
              </w:rPr>
              <w:t>:</w:t>
            </w:r>
            <w:r w:rsidRPr="003D2985">
              <w:rPr>
                <w:rFonts w:ascii="Arial" w:hAnsi="Arial" w:cs="Arial"/>
              </w:rPr>
              <w:t xml:space="preserve"> </w:t>
            </w:r>
            <w:hyperlink r:id="rId77" w:history="1">
              <w:r w:rsidR="4AADA50B" w:rsidRPr="00D022D4">
                <w:rPr>
                  <w:rStyle w:val="Hyperlink"/>
                  <w:rFonts w:cs="Arial"/>
                  <w:i/>
                  <w:iCs/>
                  <w:color w:val="CD1270" w:themeColor="accent6" w:themeShade="BF"/>
                </w:rPr>
                <w:t>Clinical examination skills training for community pharmacists</w:t>
              </w:r>
            </w:hyperlink>
          </w:p>
        </w:tc>
      </w:tr>
      <w:tr w:rsidR="002D023C" w:rsidRPr="003D2985" w14:paraId="39FD478E" w14:textId="77777777" w:rsidTr="00523E03">
        <w:trPr>
          <w:trHeight w:val="300"/>
        </w:trPr>
        <w:tc>
          <w:tcPr>
            <w:tcW w:w="4106" w:type="dxa"/>
          </w:tcPr>
          <w:p w14:paraId="283EFCDA" w14:textId="152D7E00" w:rsidR="00CB6D10" w:rsidRPr="003D2985" w:rsidRDefault="34E3691D" w:rsidP="75DB7457">
            <w:pPr>
              <w:pStyle w:val="ListParagraph"/>
              <w:numPr>
                <w:ilvl w:val="0"/>
                <w:numId w:val="1"/>
              </w:numPr>
              <w:ind w:left="313" w:hanging="284"/>
              <w:rPr>
                <w:rFonts w:ascii="Arial" w:hAnsi="Arial" w:cs="Arial"/>
              </w:rPr>
            </w:pPr>
            <w:r w:rsidRPr="003D2985">
              <w:rPr>
                <w:rFonts w:ascii="Arial" w:hAnsi="Arial" w:cs="Arial"/>
              </w:rPr>
              <w:t xml:space="preserve">Can you apply evidence and guidance to support clinical reasoning and engage the person accessing the service in shared decision making? </w:t>
            </w:r>
          </w:p>
        </w:tc>
        <w:tc>
          <w:tcPr>
            <w:tcW w:w="1418" w:type="dxa"/>
            <w:shd w:val="clear" w:color="auto" w:fill="A2D79F" w:themeFill="accent4" w:themeFillTint="99"/>
          </w:tcPr>
          <w:p w14:paraId="2FA2CAD4" w14:textId="77777777" w:rsidR="00CB6D10" w:rsidRPr="003D2985" w:rsidRDefault="00CB6D10" w:rsidP="00E403A7">
            <w:pPr>
              <w:rPr>
                <w:rFonts w:ascii="Arial" w:hAnsi="Arial" w:cs="Arial"/>
              </w:rPr>
            </w:pPr>
          </w:p>
        </w:tc>
        <w:tc>
          <w:tcPr>
            <w:tcW w:w="1701" w:type="dxa"/>
            <w:shd w:val="clear" w:color="auto" w:fill="E0F1DF" w:themeFill="accent4" w:themeFillTint="33"/>
          </w:tcPr>
          <w:p w14:paraId="134BFB9D" w14:textId="77777777" w:rsidR="00CB6D10" w:rsidRPr="003D2985" w:rsidRDefault="00CB6D10" w:rsidP="00E403A7">
            <w:pPr>
              <w:rPr>
                <w:rFonts w:ascii="Arial" w:hAnsi="Arial" w:cs="Arial"/>
              </w:rPr>
            </w:pPr>
          </w:p>
        </w:tc>
        <w:tc>
          <w:tcPr>
            <w:tcW w:w="1417" w:type="dxa"/>
            <w:shd w:val="clear" w:color="auto" w:fill="F9C0A6" w:themeFill="accent1" w:themeFillTint="66"/>
          </w:tcPr>
          <w:p w14:paraId="1376F743" w14:textId="554ABF89" w:rsidR="00CB6D10" w:rsidRPr="003D2985" w:rsidRDefault="00CB6D10" w:rsidP="00E403A7">
            <w:pPr>
              <w:rPr>
                <w:rFonts w:ascii="Arial" w:hAnsi="Arial" w:cs="Arial"/>
              </w:rPr>
            </w:pPr>
          </w:p>
        </w:tc>
        <w:tc>
          <w:tcPr>
            <w:tcW w:w="5306" w:type="dxa"/>
          </w:tcPr>
          <w:p w14:paraId="413A8D50" w14:textId="5282EB2E" w:rsidR="00BA51D0" w:rsidRPr="003D2985" w:rsidRDefault="5F91BE36" w:rsidP="75DB7457">
            <w:pPr>
              <w:spacing w:after="120"/>
              <w:rPr>
                <w:rFonts w:ascii="Arial" w:hAnsi="Arial" w:cs="Arial"/>
              </w:rPr>
            </w:pPr>
            <w:r w:rsidRPr="003D2985">
              <w:rPr>
                <w:rFonts w:ascii="Arial" w:hAnsi="Arial" w:cs="Arial"/>
              </w:rPr>
              <w:t>CPPE</w:t>
            </w:r>
            <w:r w:rsidR="12DC9746" w:rsidRPr="003D2985">
              <w:rPr>
                <w:rFonts w:ascii="Arial" w:hAnsi="Arial" w:cs="Arial"/>
              </w:rPr>
              <w:t>:</w:t>
            </w:r>
            <w:r w:rsidRPr="003D2985">
              <w:rPr>
                <w:rFonts w:ascii="Arial" w:hAnsi="Arial" w:cs="Arial"/>
              </w:rPr>
              <w:t xml:space="preserve"> </w:t>
            </w:r>
            <w:r w:rsidR="00EB315E" w:rsidRPr="003D2985">
              <w:rPr>
                <w:rFonts w:ascii="Arial" w:hAnsi="Arial" w:cs="Arial"/>
                <w:i/>
                <w:iCs/>
              </w:rPr>
              <w:t>NHS Pharmacy First service: essential skills</w:t>
            </w:r>
            <w:r w:rsidR="00EB315E" w:rsidRPr="003D2985">
              <w:rPr>
                <w:rFonts w:ascii="Arial" w:hAnsi="Arial" w:cs="Arial"/>
              </w:rPr>
              <w:t xml:space="preserve"> programme [coming soon]</w:t>
            </w:r>
          </w:p>
          <w:p w14:paraId="6DA10F05" w14:textId="1CF9B22E" w:rsidR="006F159C" w:rsidRPr="00931EA1" w:rsidRDefault="6CB8667C" w:rsidP="75DB7457">
            <w:pPr>
              <w:spacing w:after="120"/>
              <w:rPr>
                <w:rStyle w:val="Hyperlink"/>
                <w:rFonts w:cs="Arial"/>
                <w:i/>
                <w:iCs/>
                <w:color w:val="7A3781"/>
              </w:rPr>
            </w:pPr>
            <w:r w:rsidRPr="003D2985">
              <w:rPr>
                <w:rFonts w:ascii="Arial" w:hAnsi="Arial" w:cs="Arial"/>
              </w:rPr>
              <w:t>NICE</w:t>
            </w:r>
            <w:r w:rsidR="12DC9746" w:rsidRPr="003D2985">
              <w:rPr>
                <w:rFonts w:ascii="Arial" w:hAnsi="Arial" w:cs="Arial"/>
              </w:rPr>
              <w:t>:</w:t>
            </w:r>
            <w:r w:rsidRPr="003D2985">
              <w:rPr>
                <w:rFonts w:ascii="Arial" w:hAnsi="Arial" w:cs="Arial"/>
              </w:rPr>
              <w:t xml:space="preserve"> </w:t>
            </w:r>
            <w:bookmarkStart w:id="9" w:name="_Hlk152769813"/>
            <w:r w:rsidRPr="00931EA1">
              <w:fldChar w:fldCharType="begin"/>
            </w:r>
            <w:r w:rsidRPr="00931EA1">
              <w:rPr>
                <w:color w:val="7A3781"/>
              </w:rPr>
              <w:instrText>HYPERLINK "https://cks.nice.org.uk/"</w:instrText>
            </w:r>
            <w:r w:rsidRPr="00931EA1">
              <w:fldChar w:fldCharType="separate"/>
            </w:r>
            <w:r w:rsidRPr="00931EA1">
              <w:rPr>
                <w:rStyle w:val="Hyperlink"/>
                <w:rFonts w:cs="Arial"/>
                <w:i/>
                <w:iCs/>
                <w:color w:val="7A3781"/>
              </w:rPr>
              <w:t>Clinical Knowledge Summaries</w:t>
            </w:r>
            <w:r w:rsidRPr="00931EA1">
              <w:rPr>
                <w:rStyle w:val="Hyperlink"/>
                <w:rFonts w:cs="Arial"/>
                <w:i/>
                <w:iCs/>
                <w:color w:val="7A3781"/>
              </w:rPr>
              <w:fldChar w:fldCharType="end"/>
            </w:r>
          </w:p>
          <w:bookmarkEnd w:id="9"/>
          <w:p w14:paraId="648776FD" w14:textId="176EAF4B" w:rsidR="0075270A" w:rsidRPr="003D2985" w:rsidRDefault="330D5319" w:rsidP="75DB7457">
            <w:pPr>
              <w:spacing w:after="120"/>
              <w:rPr>
                <w:rFonts w:ascii="Arial" w:hAnsi="Arial" w:cs="Arial"/>
              </w:rPr>
            </w:pPr>
            <w:r w:rsidRPr="003D2985">
              <w:rPr>
                <w:rFonts w:ascii="Arial" w:hAnsi="Arial" w:cs="Arial"/>
              </w:rPr>
              <w:t>CPPE</w:t>
            </w:r>
            <w:r w:rsidR="12DC9746" w:rsidRPr="003D2985">
              <w:rPr>
                <w:rFonts w:ascii="Arial" w:hAnsi="Arial" w:cs="Arial"/>
              </w:rPr>
              <w:t>:</w:t>
            </w:r>
            <w:r w:rsidRPr="00931EA1">
              <w:rPr>
                <w:rFonts w:ascii="Arial" w:hAnsi="Arial" w:cs="Arial"/>
                <w:color w:val="01CF99"/>
              </w:rPr>
              <w:t xml:space="preserve"> </w:t>
            </w:r>
            <w:hyperlink r:id="rId78" w:history="1">
              <w:r w:rsidRPr="00931EA1">
                <w:rPr>
                  <w:rStyle w:val="Hyperlink"/>
                  <w:rFonts w:cs="Arial"/>
                  <w:i/>
                  <w:iCs/>
                  <w:color w:val="01CF99"/>
                </w:rPr>
                <w:t>Clinical history-taking: what a good consultation looks like</w:t>
              </w:r>
            </w:hyperlink>
            <w:r w:rsidRPr="003D2985">
              <w:rPr>
                <w:rFonts w:ascii="Arial" w:hAnsi="Arial" w:cs="Arial"/>
              </w:rPr>
              <w:t xml:space="preserve"> e-learning</w:t>
            </w:r>
          </w:p>
          <w:p w14:paraId="129D1DA6" w14:textId="28632348" w:rsidR="00680CED" w:rsidRPr="003D2985" w:rsidRDefault="187BF719" w:rsidP="75DB7457">
            <w:pPr>
              <w:spacing w:after="120"/>
              <w:rPr>
                <w:rFonts w:ascii="Arial" w:hAnsi="Arial" w:cs="Arial"/>
              </w:rPr>
            </w:pPr>
            <w:r w:rsidRPr="003D2985">
              <w:rPr>
                <w:rFonts w:ascii="Arial" w:hAnsi="Arial" w:cs="Arial"/>
              </w:rPr>
              <w:t>CPPE</w:t>
            </w:r>
            <w:r w:rsidR="12DC9746" w:rsidRPr="003D2985">
              <w:rPr>
                <w:rFonts w:ascii="Arial" w:hAnsi="Arial" w:cs="Arial"/>
              </w:rPr>
              <w:t>:</w:t>
            </w:r>
            <w:r w:rsidRPr="003D2985">
              <w:rPr>
                <w:rFonts w:ascii="Arial" w:hAnsi="Arial" w:cs="Arial"/>
              </w:rPr>
              <w:t xml:space="preserve"> </w:t>
            </w:r>
            <w:hyperlink r:id="rId79" w:history="1">
              <w:r w:rsidRPr="003D2985">
                <w:rPr>
                  <w:rStyle w:val="Hyperlink"/>
                  <w:rFonts w:cs="Arial"/>
                  <w:i/>
                  <w:iCs/>
                </w:rPr>
                <w:t>Shared decision making</w:t>
              </w:r>
            </w:hyperlink>
            <w:r w:rsidRPr="003D2985">
              <w:rPr>
                <w:rFonts w:ascii="Arial" w:hAnsi="Arial" w:cs="Arial"/>
              </w:rPr>
              <w:t xml:space="preserve"> e-course</w:t>
            </w:r>
          </w:p>
          <w:p w14:paraId="74F9EF29" w14:textId="689291A3" w:rsidR="00692020" w:rsidRPr="003D2985" w:rsidRDefault="4A4F5EA2" w:rsidP="75DB7457">
            <w:pPr>
              <w:spacing w:after="120"/>
              <w:rPr>
                <w:rFonts w:ascii="Arial" w:hAnsi="Arial" w:cs="Arial"/>
                <w:i/>
                <w:iCs/>
              </w:rPr>
            </w:pPr>
            <w:r w:rsidRPr="003D2985">
              <w:rPr>
                <w:rFonts w:ascii="Arial" w:hAnsi="Arial" w:cs="Arial"/>
              </w:rPr>
              <w:t>NICE [NG197]</w:t>
            </w:r>
            <w:r w:rsidR="6894CC3D" w:rsidRPr="003D2985">
              <w:rPr>
                <w:rFonts w:ascii="Arial" w:hAnsi="Arial" w:cs="Arial"/>
              </w:rPr>
              <w:t xml:space="preserve">: </w:t>
            </w:r>
            <w:hyperlink r:id="rId80" w:history="1">
              <w:r w:rsidR="6894CC3D" w:rsidRPr="003D2985">
                <w:rPr>
                  <w:rStyle w:val="Hyperlink"/>
                  <w:rFonts w:cs="Arial"/>
                  <w:i/>
                  <w:iCs/>
                </w:rPr>
                <w:t>Shared decision making</w:t>
              </w:r>
            </w:hyperlink>
          </w:p>
          <w:p w14:paraId="55F8846E" w14:textId="0FA9A86D" w:rsidR="00212112" w:rsidRPr="003D2985" w:rsidRDefault="330D5319" w:rsidP="00E403A7">
            <w:pPr>
              <w:rPr>
                <w:rFonts w:ascii="Arial" w:hAnsi="Arial" w:cs="Arial"/>
              </w:rPr>
            </w:pPr>
            <w:r w:rsidRPr="003D2985">
              <w:rPr>
                <w:rFonts w:ascii="Arial" w:hAnsi="Arial" w:cs="Arial"/>
              </w:rPr>
              <w:t>NICE/Keele University</w:t>
            </w:r>
            <w:r w:rsidR="12DC9746" w:rsidRPr="003D2985">
              <w:rPr>
                <w:rFonts w:ascii="Arial" w:hAnsi="Arial" w:cs="Arial"/>
              </w:rPr>
              <w:t>:</w:t>
            </w:r>
            <w:r w:rsidRPr="003D2985">
              <w:rPr>
                <w:rFonts w:ascii="Arial" w:hAnsi="Arial" w:cs="Arial"/>
              </w:rPr>
              <w:t xml:space="preserve"> </w:t>
            </w:r>
            <w:hyperlink r:id="rId81" w:history="1">
              <w:r w:rsidRPr="003D2985">
                <w:rPr>
                  <w:rStyle w:val="Hyperlink"/>
                  <w:rFonts w:cs="Arial"/>
                  <w:i/>
                  <w:iCs/>
                </w:rPr>
                <w:t xml:space="preserve">Shared decision making </w:t>
              </w:r>
              <w:r w:rsidRPr="003D2985">
                <w:rPr>
                  <w:rStyle w:val="Hyperlink"/>
                  <w:rFonts w:cs="Arial"/>
                </w:rPr>
                <w:t>learning package</w:t>
              </w:r>
            </w:hyperlink>
          </w:p>
        </w:tc>
      </w:tr>
      <w:tr w:rsidR="002D023C" w:rsidRPr="003D2985" w14:paraId="4CCA0B5D" w14:textId="77777777" w:rsidTr="00523E03">
        <w:trPr>
          <w:trHeight w:val="300"/>
        </w:trPr>
        <w:tc>
          <w:tcPr>
            <w:tcW w:w="4106" w:type="dxa"/>
          </w:tcPr>
          <w:p w14:paraId="0979FF5C" w14:textId="6A0502BE" w:rsidR="00326354" w:rsidRPr="003D2985" w:rsidRDefault="04F30796" w:rsidP="75DB7457">
            <w:pPr>
              <w:pStyle w:val="ListParagraph"/>
              <w:numPr>
                <w:ilvl w:val="0"/>
                <w:numId w:val="1"/>
              </w:numPr>
              <w:ind w:left="313" w:hanging="284"/>
              <w:rPr>
                <w:rFonts w:ascii="Arial" w:hAnsi="Arial" w:cs="Arial"/>
              </w:rPr>
            </w:pPr>
            <w:bookmarkStart w:id="10" w:name="_Hlk146716504"/>
            <w:r w:rsidRPr="003D2985">
              <w:rPr>
                <w:rFonts w:ascii="Arial" w:hAnsi="Arial" w:cs="Arial"/>
              </w:rPr>
              <w:lastRenderedPageBreak/>
              <w:t>Can you use and interpret</w:t>
            </w:r>
            <w:r w:rsidR="6E93287C" w:rsidRPr="003D2985">
              <w:rPr>
                <w:rFonts w:ascii="Arial" w:hAnsi="Arial" w:cs="Arial"/>
              </w:rPr>
              <w:t xml:space="preserve"> clinical</w:t>
            </w:r>
            <w:r w:rsidR="1571EA35" w:rsidRPr="003D2985">
              <w:rPr>
                <w:rFonts w:ascii="Arial" w:hAnsi="Arial" w:cs="Arial"/>
              </w:rPr>
              <w:t xml:space="preserve"> decision support tools correctly, for example,</w:t>
            </w:r>
            <w:r w:rsidR="33A72480" w:rsidRPr="003D2985">
              <w:rPr>
                <w:rFonts w:ascii="Arial" w:hAnsi="Arial" w:cs="Arial"/>
              </w:rPr>
              <w:t xml:space="preserve"> </w:t>
            </w:r>
            <w:r w:rsidR="4C49D2DA" w:rsidRPr="003D2985">
              <w:rPr>
                <w:rFonts w:ascii="Arial" w:hAnsi="Arial" w:cs="Arial"/>
              </w:rPr>
              <w:t>NEWS2</w:t>
            </w:r>
            <w:r w:rsidR="2E7CA280" w:rsidRPr="003D2985">
              <w:rPr>
                <w:rFonts w:ascii="Arial" w:hAnsi="Arial" w:cs="Arial"/>
              </w:rPr>
              <w:t>,</w:t>
            </w:r>
            <w:r w:rsidR="348C32C8" w:rsidRPr="003D2985">
              <w:rPr>
                <w:rFonts w:ascii="Arial" w:hAnsi="Arial" w:cs="Arial"/>
              </w:rPr>
              <w:t xml:space="preserve"> </w:t>
            </w:r>
            <w:r w:rsidR="072E6B19" w:rsidRPr="003D2985">
              <w:rPr>
                <w:rFonts w:ascii="Arial" w:hAnsi="Arial" w:cs="Arial"/>
              </w:rPr>
              <w:t>to identify acute deterioration including sepsis</w:t>
            </w:r>
            <w:r w:rsidR="2522EBB2" w:rsidRPr="003D2985">
              <w:rPr>
                <w:rFonts w:ascii="Arial" w:hAnsi="Arial" w:cs="Arial"/>
              </w:rPr>
              <w:t>,</w:t>
            </w:r>
            <w:r w:rsidR="072E6B19" w:rsidRPr="003D2985">
              <w:rPr>
                <w:rFonts w:ascii="Arial" w:hAnsi="Arial" w:cs="Arial"/>
              </w:rPr>
              <w:t xml:space="preserve"> and</w:t>
            </w:r>
            <w:r w:rsidR="2522EBB2" w:rsidRPr="003D2985">
              <w:rPr>
                <w:rFonts w:ascii="Arial" w:hAnsi="Arial" w:cs="Arial"/>
              </w:rPr>
              <w:t xml:space="preserve"> the</w:t>
            </w:r>
            <w:r w:rsidR="4C49D2DA" w:rsidRPr="003D2985">
              <w:rPr>
                <w:rFonts w:ascii="Arial" w:hAnsi="Arial" w:cs="Arial"/>
              </w:rPr>
              <w:t xml:space="preserve"> </w:t>
            </w:r>
            <w:r w:rsidR="33A72480" w:rsidRPr="003D2985">
              <w:rPr>
                <w:rFonts w:ascii="Arial" w:hAnsi="Arial" w:cs="Arial"/>
              </w:rPr>
              <w:t>FeverPAIN score</w:t>
            </w:r>
            <w:r w:rsidR="7E6B8734" w:rsidRPr="003D2985">
              <w:rPr>
                <w:rFonts w:ascii="Arial" w:hAnsi="Arial" w:cs="Arial"/>
              </w:rPr>
              <w:t xml:space="preserve"> </w:t>
            </w:r>
            <w:r w:rsidR="1571EA35" w:rsidRPr="003D2985">
              <w:rPr>
                <w:rFonts w:ascii="Arial" w:hAnsi="Arial" w:cs="Arial"/>
              </w:rPr>
              <w:t>for sore throat?</w:t>
            </w:r>
          </w:p>
        </w:tc>
        <w:tc>
          <w:tcPr>
            <w:tcW w:w="1418" w:type="dxa"/>
            <w:shd w:val="clear" w:color="auto" w:fill="A2D79F" w:themeFill="accent4" w:themeFillTint="99"/>
          </w:tcPr>
          <w:p w14:paraId="284611AA" w14:textId="77777777" w:rsidR="00326354" w:rsidRPr="003D2985" w:rsidRDefault="00326354" w:rsidP="00E403A7">
            <w:pPr>
              <w:rPr>
                <w:rFonts w:ascii="Arial" w:hAnsi="Arial" w:cs="Arial"/>
              </w:rPr>
            </w:pPr>
          </w:p>
        </w:tc>
        <w:tc>
          <w:tcPr>
            <w:tcW w:w="1701" w:type="dxa"/>
            <w:shd w:val="clear" w:color="auto" w:fill="E0F1DF" w:themeFill="accent4" w:themeFillTint="33"/>
          </w:tcPr>
          <w:p w14:paraId="232064CD" w14:textId="77777777" w:rsidR="00326354" w:rsidRPr="003D2985" w:rsidRDefault="00326354" w:rsidP="00E403A7">
            <w:pPr>
              <w:rPr>
                <w:rFonts w:ascii="Arial" w:hAnsi="Arial" w:cs="Arial"/>
              </w:rPr>
            </w:pPr>
          </w:p>
        </w:tc>
        <w:tc>
          <w:tcPr>
            <w:tcW w:w="1417" w:type="dxa"/>
            <w:shd w:val="clear" w:color="auto" w:fill="F9C0A6" w:themeFill="accent1" w:themeFillTint="66"/>
          </w:tcPr>
          <w:p w14:paraId="2CC7CF3C" w14:textId="77777777" w:rsidR="00326354" w:rsidRPr="003D2985" w:rsidRDefault="00326354" w:rsidP="00E403A7">
            <w:pPr>
              <w:rPr>
                <w:rFonts w:ascii="Arial" w:hAnsi="Arial" w:cs="Arial"/>
              </w:rPr>
            </w:pPr>
          </w:p>
        </w:tc>
        <w:tc>
          <w:tcPr>
            <w:tcW w:w="5306" w:type="dxa"/>
          </w:tcPr>
          <w:p w14:paraId="0041CB11" w14:textId="5A74FBD1" w:rsidR="008E42CF" w:rsidRPr="00523E03" w:rsidDel="00213EC1" w:rsidRDefault="1CD08E75" w:rsidP="75DB7457">
            <w:pPr>
              <w:spacing w:after="120"/>
              <w:rPr>
                <w:rFonts w:ascii="Arial" w:hAnsi="Arial" w:cs="Arial"/>
                <w:i/>
                <w:iCs/>
              </w:rPr>
            </w:pPr>
            <w:r w:rsidRPr="003D2985">
              <w:rPr>
                <w:rFonts w:ascii="Arial" w:hAnsi="Arial" w:cs="Arial"/>
              </w:rPr>
              <w:t xml:space="preserve">NHS Pharmacy First: </w:t>
            </w:r>
            <w:hyperlink r:id="rId82" w:history="1">
              <w:r w:rsidRPr="00132E55">
                <w:rPr>
                  <w:rStyle w:val="Hyperlink"/>
                  <w:color w:val="FFC000"/>
                </w:rPr>
                <w:t>Service specification</w:t>
              </w:r>
            </w:hyperlink>
            <w:r w:rsidR="07B7BEEE" w:rsidRPr="003D2985">
              <w:rPr>
                <w:rFonts w:ascii="Arial" w:hAnsi="Arial" w:cs="Arial"/>
              </w:rPr>
              <w:t xml:space="preserve">, </w:t>
            </w:r>
            <w:hyperlink r:id="rId83" w:history="1">
              <w:r w:rsidR="07B7BEEE" w:rsidRPr="00925065">
                <w:rPr>
                  <w:rStyle w:val="Hyperlink"/>
                  <w:rFonts w:cs="Arial"/>
                  <w:color w:val="00B0F0"/>
                </w:rPr>
                <w:t>c</w:t>
              </w:r>
              <w:r w:rsidR="2ACFED58" w:rsidRPr="00925065">
                <w:rPr>
                  <w:rStyle w:val="Hyperlink"/>
                  <w:rFonts w:cs="Arial"/>
                  <w:color w:val="00B0F0"/>
                </w:rPr>
                <w:t>linical pathways</w:t>
              </w:r>
            </w:hyperlink>
            <w:r w:rsidR="2ACFED58" w:rsidRPr="00925065">
              <w:rPr>
                <w:rFonts w:ascii="Arial" w:hAnsi="Arial" w:cs="Arial"/>
                <w:color w:val="00B0F0"/>
              </w:rPr>
              <w:t xml:space="preserve"> </w:t>
            </w:r>
            <w:r w:rsidR="6869B0CA" w:rsidRPr="003D2985">
              <w:rPr>
                <w:rFonts w:ascii="Arial" w:hAnsi="Arial" w:cs="Arial"/>
              </w:rPr>
              <w:t>and</w:t>
            </w:r>
            <w:r w:rsidRPr="003D2985">
              <w:rPr>
                <w:rFonts w:ascii="Arial" w:hAnsi="Arial" w:cs="Arial"/>
              </w:rPr>
              <w:t xml:space="preserve"> PGDs</w:t>
            </w:r>
          </w:p>
          <w:p w14:paraId="16F0A305" w14:textId="2625FC78" w:rsidR="003C4D32" w:rsidRPr="003D2985" w:rsidRDefault="7B02C034" w:rsidP="75DB7457">
            <w:pPr>
              <w:spacing w:after="120"/>
              <w:rPr>
                <w:rFonts w:ascii="Arial" w:hAnsi="Arial" w:cs="Arial"/>
              </w:rPr>
            </w:pPr>
            <w:r w:rsidRPr="003D2985">
              <w:rPr>
                <w:rFonts w:ascii="Arial" w:hAnsi="Arial" w:cs="Arial"/>
              </w:rPr>
              <w:t>NES/</w:t>
            </w:r>
            <w:r w:rsidR="46524386" w:rsidRPr="003D2985">
              <w:rPr>
                <w:rFonts w:ascii="Arial" w:hAnsi="Arial" w:cs="Arial"/>
              </w:rPr>
              <w:t>CPPE</w:t>
            </w:r>
            <w:r w:rsidR="07B7BEEE" w:rsidRPr="003D2985">
              <w:rPr>
                <w:rFonts w:ascii="Arial" w:hAnsi="Arial" w:cs="Arial"/>
              </w:rPr>
              <w:t>:</w:t>
            </w:r>
            <w:r w:rsidR="46524386" w:rsidRPr="003D2985">
              <w:rPr>
                <w:rFonts w:ascii="Arial" w:hAnsi="Arial" w:cs="Arial"/>
              </w:rPr>
              <w:t xml:space="preserve"> </w:t>
            </w:r>
            <w:r w:rsidR="46524386" w:rsidRPr="003D2985">
              <w:rPr>
                <w:rFonts w:ascii="Arial" w:hAnsi="Arial" w:cs="Arial"/>
                <w:i/>
                <w:iCs/>
              </w:rPr>
              <w:t>Common conditions</w:t>
            </w:r>
            <w:r w:rsidR="46524386" w:rsidRPr="003D2985">
              <w:rPr>
                <w:rFonts w:ascii="Arial" w:hAnsi="Arial" w:cs="Arial"/>
              </w:rPr>
              <w:t xml:space="preserve"> e-learning </w:t>
            </w:r>
            <w:r w:rsidR="00C30A88" w:rsidRPr="003D2985">
              <w:rPr>
                <w:rFonts w:ascii="Arial" w:hAnsi="Arial" w:cs="Arial"/>
              </w:rPr>
              <w:t>[coming soon]</w:t>
            </w:r>
          </w:p>
          <w:p w14:paraId="086625D7" w14:textId="3B200922" w:rsidR="00F65986" w:rsidRPr="003D2985" w:rsidRDefault="1C4C61A6" w:rsidP="75DB7457">
            <w:pPr>
              <w:spacing w:after="120"/>
              <w:rPr>
                <w:rFonts w:ascii="Arial" w:hAnsi="Arial" w:cs="Arial"/>
              </w:rPr>
            </w:pPr>
            <w:r w:rsidRPr="003D2985">
              <w:rPr>
                <w:rFonts w:ascii="Arial" w:hAnsi="Arial" w:cs="Arial"/>
              </w:rPr>
              <w:t>NICE</w:t>
            </w:r>
            <w:r w:rsidR="07B7BEEE" w:rsidRPr="003D2985">
              <w:rPr>
                <w:rFonts w:ascii="Arial" w:hAnsi="Arial" w:cs="Arial"/>
              </w:rPr>
              <w:t>:</w:t>
            </w:r>
            <w:r w:rsidRPr="003D2985">
              <w:rPr>
                <w:rFonts w:ascii="Arial" w:hAnsi="Arial" w:cs="Arial"/>
              </w:rPr>
              <w:t xml:space="preserve"> </w:t>
            </w:r>
            <w:hyperlink r:id="rId84" w:history="1">
              <w:r w:rsidRPr="00931EA1">
                <w:rPr>
                  <w:rStyle w:val="Hyperlink"/>
                  <w:rFonts w:cs="Arial"/>
                  <w:i/>
                  <w:iCs/>
                  <w:color w:val="7A3781"/>
                </w:rPr>
                <w:t>Clinical Knowledge Summaries</w:t>
              </w:r>
            </w:hyperlink>
          </w:p>
          <w:p w14:paraId="38FFA88B" w14:textId="6C69B8EF" w:rsidR="00EB315E" w:rsidRPr="003D2985" w:rsidRDefault="6FA51A3A" w:rsidP="75DB7457">
            <w:pPr>
              <w:spacing w:after="120"/>
              <w:rPr>
                <w:rFonts w:ascii="Arial" w:hAnsi="Arial" w:cs="Arial"/>
              </w:rPr>
            </w:pPr>
            <w:r w:rsidRPr="003D2985">
              <w:rPr>
                <w:rFonts w:ascii="Arial" w:hAnsi="Arial" w:cs="Arial"/>
              </w:rPr>
              <w:t>CPPE</w:t>
            </w:r>
            <w:r w:rsidR="1294155C" w:rsidRPr="003D2985">
              <w:rPr>
                <w:rFonts w:ascii="Arial" w:hAnsi="Arial" w:cs="Arial"/>
              </w:rPr>
              <w:t>:</w:t>
            </w:r>
            <w:r w:rsidRPr="003D2985">
              <w:rPr>
                <w:rFonts w:ascii="Arial" w:hAnsi="Arial" w:cs="Arial"/>
              </w:rPr>
              <w:t xml:space="preserve"> </w:t>
            </w:r>
            <w:r w:rsidR="00EB315E" w:rsidRPr="003D2985">
              <w:rPr>
                <w:rFonts w:ascii="Arial" w:hAnsi="Arial" w:cs="Arial"/>
                <w:i/>
                <w:iCs/>
              </w:rPr>
              <w:t>NHS Pharmacy First service: essential skills</w:t>
            </w:r>
            <w:r w:rsidR="00EB315E" w:rsidRPr="003D2985">
              <w:rPr>
                <w:rFonts w:ascii="Arial" w:hAnsi="Arial" w:cs="Arial"/>
              </w:rPr>
              <w:t xml:space="preserve"> programme [coming soon]</w:t>
            </w:r>
          </w:p>
          <w:p w14:paraId="7251E4A7" w14:textId="5529A083" w:rsidR="000D7854" w:rsidRPr="003D2985" w:rsidRDefault="67E0C49A" w:rsidP="75DB7457">
            <w:pPr>
              <w:spacing w:after="120"/>
              <w:rPr>
                <w:rFonts w:ascii="Arial" w:hAnsi="Arial" w:cs="Arial"/>
              </w:rPr>
            </w:pPr>
            <w:r w:rsidRPr="003D2985">
              <w:rPr>
                <w:rFonts w:ascii="Arial" w:hAnsi="Arial" w:cs="Arial"/>
              </w:rPr>
              <w:t>CPPE</w:t>
            </w:r>
            <w:r w:rsidR="1294155C" w:rsidRPr="003D2985">
              <w:rPr>
                <w:rFonts w:ascii="Arial" w:hAnsi="Arial" w:cs="Arial"/>
              </w:rPr>
              <w:t>:</w:t>
            </w:r>
            <w:r w:rsidRPr="003D2985">
              <w:rPr>
                <w:rFonts w:ascii="Arial" w:hAnsi="Arial" w:cs="Arial"/>
              </w:rPr>
              <w:t xml:space="preserve"> </w:t>
            </w:r>
            <w:bookmarkStart w:id="11" w:name="_Hlk152770032"/>
            <w:r w:rsidRPr="00931EA1">
              <w:fldChar w:fldCharType="begin"/>
            </w:r>
            <w:r w:rsidRPr="00931EA1">
              <w:rPr>
                <w:color w:val="BDCB05"/>
              </w:rPr>
              <w:instrText>HYPERLINK "https://www.cppe.ac.uk/gateway/sepsis"</w:instrText>
            </w:r>
            <w:r w:rsidRPr="00931EA1">
              <w:fldChar w:fldCharType="separate"/>
            </w:r>
            <w:r w:rsidRPr="00931EA1">
              <w:rPr>
                <w:rStyle w:val="Hyperlink"/>
                <w:rFonts w:cs="Arial"/>
                <w:i/>
                <w:iCs/>
                <w:color w:val="BDCB05"/>
              </w:rPr>
              <w:t>Sepsis</w:t>
            </w:r>
            <w:r w:rsidRPr="00931EA1">
              <w:rPr>
                <w:rStyle w:val="Hyperlink"/>
                <w:rFonts w:cs="Arial"/>
                <w:i/>
                <w:iCs/>
                <w:color w:val="BDCB05"/>
              </w:rPr>
              <w:fldChar w:fldCharType="end"/>
            </w:r>
            <w:r w:rsidRPr="003D2985">
              <w:rPr>
                <w:rFonts w:ascii="Arial" w:hAnsi="Arial" w:cs="Arial"/>
                <w:i/>
                <w:iCs/>
              </w:rPr>
              <w:t xml:space="preserve"> </w:t>
            </w:r>
            <w:r w:rsidRPr="003D2985">
              <w:rPr>
                <w:rFonts w:ascii="Arial" w:hAnsi="Arial" w:cs="Arial"/>
              </w:rPr>
              <w:t>learning gateway</w:t>
            </w:r>
          </w:p>
          <w:bookmarkEnd w:id="11"/>
          <w:p w14:paraId="47187F83" w14:textId="2EE8AA14" w:rsidR="00874003" w:rsidRPr="003D2985" w:rsidRDefault="1294155C" w:rsidP="75DB7457">
            <w:pPr>
              <w:spacing w:after="120"/>
              <w:rPr>
                <w:rFonts w:ascii="Arial" w:hAnsi="Arial" w:cs="Arial"/>
              </w:rPr>
            </w:pPr>
            <w:r w:rsidRPr="003D2985">
              <w:rPr>
                <w:rFonts w:ascii="Arial" w:hAnsi="Arial" w:cs="Arial"/>
              </w:rPr>
              <w:t xml:space="preserve">eLfH: </w:t>
            </w:r>
            <w:hyperlink r:id="rId85" w:history="1">
              <w:r w:rsidRPr="003D2985">
                <w:rPr>
                  <w:rStyle w:val="Hyperlink"/>
                  <w:rFonts w:cs="Arial"/>
                  <w:i/>
                  <w:iCs/>
                </w:rPr>
                <w:t>Sepsis</w:t>
              </w:r>
              <w:r w:rsidRPr="003D2985">
                <w:rPr>
                  <w:rStyle w:val="Hyperlink"/>
                  <w:rFonts w:cs="Arial"/>
                </w:rPr>
                <w:t xml:space="preserve"> e-learning programme</w:t>
              </w:r>
            </w:hyperlink>
          </w:p>
          <w:p w14:paraId="7C128F1E" w14:textId="6D97F2A8" w:rsidR="00C20261" w:rsidRPr="003D2985" w:rsidRDefault="00000000" w:rsidP="75DB7457">
            <w:pPr>
              <w:spacing w:after="120"/>
              <w:rPr>
                <w:rFonts w:ascii="Arial" w:hAnsi="Arial" w:cs="Arial"/>
              </w:rPr>
            </w:pPr>
            <w:hyperlink r:id="rId86" w:history="1">
              <w:r w:rsidR="2D5E7BC0" w:rsidRPr="003D2985">
                <w:rPr>
                  <w:rStyle w:val="Hyperlink"/>
                  <w:rFonts w:cs="Arial"/>
                </w:rPr>
                <w:t>FeverPAIN</w:t>
              </w:r>
            </w:hyperlink>
            <w:r w:rsidR="2D5E7BC0" w:rsidRPr="003D2985">
              <w:rPr>
                <w:rFonts w:ascii="Arial" w:hAnsi="Arial" w:cs="Arial"/>
                <w:i/>
                <w:iCs/>
              </w:rPr>
              <w:t xml:space="preserve"> </w:t>
            </w:r>
            <w:r w:rsidR="2D5E7BC0" w:rsidRPr="003D2985">
              <w:rPr>
                <w:rFonts w:ascii="Arial" w:hAnsi="Arial" w:cs="Arial"/>
              </w:rPr>
              <w:t>clinical score</w:t>
            </w:r>
            <w:r w:rsidR="3953A3AA" w:rsidRPr="003D2985">
              <w:rPr>
                <w:rFonts w:ascii="Arial" w:hAnsi="Arial" w:cs="Arial"/>
              </w:rPr>
              <w:t xml:space="preserve"> for </w:t>
            </w:r>
            <w:r w:rsidR="2AA2D510" w:rsidRPr="003D2985">
              <w:rPr>
                <w:rFonts w:ascii="Arial" w:hAnsi="Arial" w:cs="Arial"/>
              </w:rPr>
              <w:t>Strep pharyngitis</w:t>
            </w:r>
          </w:p>
          <w:p w14:paraId="08660492" w14:textId="5BD85530" w:rsidR="009D6749" w:rsidRPr="003D2985" w:rsidRDefault="00000000" w:rsidP="007A2C2A">
            <w:pPr>
              <w:rPr>
                <w:rFonts w:ascii="Arial" w:hAnsi="Arial" w:cs="Arial"/>
              </w:rPr>
            </w:pPr>
            <w:hyperlink r:id="rId87" w:history="1">
              <w:r w:rsidR="56AD8D7A" w:rsidRPr="003D2985">
                <w:rPr>
                  <w:rStyle w:val="Hyperlink"/>
                  <w:rFonts w:cs="Arial"/>
                </w:rPr>
                <w:t>National Early Warning Score</w:t>
              </w:r>
            </w:hyperlink>
            <w:r w:rsidR="56AD8D7A" w:rsidRPr="003D2985">
              <w:rPr>
                <w:rFonts w:ascii="Arial" w:hAnsi="Arial" w:cs="Arial"/>
              </w:rPr>
              <w:t xml:space="preserve"> (NEWS) 2</w:t>
            </w:r>
          </w:p>
        </w:tc>
      </w:tr>
      <w:bookmarkEnd w:id="10"/>
      <w:tr w:rsidR="002D023C" w:rsidRPr="003D2985" w14:paraId="739B16D5" w14:textId="77777777" w:rsidTr="00523E03">
        <w:trPr>
          <w:trHeight w:val="300"/>
        </w:trPr>
        <w:tc>
          <w:tcPr>
            <w:tcW w:w="4106" w:type="dxa"/>
          </w:tcPr>
          <w:p w14:paraId="7215CCFE" w14:textId="011B8230" w:rsidR="00CB6D10" w:rsidRPr="003D2985" w:rsidRDefault="34E3691D" w:rsidP="75DB7457">
            <w:pPr>
              <w:pStyle w:val="ListParagraph"/>
              <w:numPr>
                <w:ilvl w:val="0"/>
                <w:numId w:val="1"/>
              </w:numPr>
              <w:ind w:left="313" w:hanging="284"/>
              <w:rPr>
                <w:rFonts w:ascii="Arial" w:hAnsi="Arial" w:cs="Arial"/>
              </w:rPr>
            </w:pPr>
            <w:r w:rsidRPr="003D2985">
              <w:rPr>
                <w:rFonts w:ascii="Arial" w:hAnsi="Arial" w:cs="Arial"/>
              </w:rPr>
              <w:t xml:space="preserve">Can you identify </w:t>
            </w:r>
            <w:r w:rsidR="40C2C383" w:rsidRPr="003D2985">
              <w:rPr>
                <w:rFonts w:ascii="Arial" w:hAnsi="Arial" w:cs="Arial"/>
              </w:rPr>
              <w:t xml:space="preserve">any </w:t>
            </w:r>
            <w:r w:rsidRPr="003D2985">
              <w:rPr>
                <w:rFonts w:ascii="Arial" w:hAnsi="Arial" w:cs="Arial"/>
              </w:rPr>
              <w:t>presenting</w:t>
            </w:r>
            <w:r w:rsidR="6AD3B53B" w:rsidRPr="003D2985">
              <w:rPr>
                <w:rFonts w:ascii="Arial" w:hAnsi="Arial" w:cs="Arial"/>
              </w:rPr>
              <w:t xml:space="preserve"> </w:t>
            </w:r>
            <w:r w:rsidRPr="003D2985">
              <w:rPr>
                <w:rFonts w:ascii="Arial" w:hAnsi="Arial" w:cs="Arial"/>
              </w:rPr>
              <w:t>red flag</w:t>
            </w:r>
            <w:r w:rsidR="658D1471" w:rsidRPr="003D2985">
              <w:rPr>
                <w:rFonts w:ascii="Arial" w:hAnsi="Arial" w:cs="Arial"/>
              </w:rPr>
              <w:t xml:space="preserve"> signs and symptoms</w:t>
            </w:r>
            <w:r w:rsidR="6B26BC12" w:rsidRPr="003D2985">
              <w:rPr>
                <w:rFonts w:ascii="Arial" w:hAnsi="Arial" w:cs="Arial"/>
              </w:rPr>
              <w:t xml:space="preserve"> </w:t>
            </w:r>
            <w:r w:rsidRPr="003D2985">
              <w:rPr>
                <w:rFonts w:ascii="Arial" w:hAnsi="Arial" w:cs="Arial"/>
              </w:rPr>
              <w:t>in the consultation</w:t>
            </w:r>
            <w:r w:rsidR="3CE5C817" w:rsidRPr="003D2985">
              <w:rPr>
                <w:rFonts w:ascii="Arial" w:hAnsi="Arial" w:cs="Arial"/>
              </w:rPr>
              <w:t>?</w:t>
            </w:r>
            <w:r w:rsidRPr="003D2985">
              <w:rPr>
                <w:rFonts w:ascii="Arial" w:hAnsi="Arial" w:cs="Arial"/>
              </w:rPr>
              <w:t xml:space="preserve"> </w:t>
            </w:r>
          </w:p>
        </w:tc>
        <w:tc>
          <w:tcPr>
            <w:tcW w:w="1418" w:type="dxa"/>
            <w:shd w:val="clear" w:color="auto" w:fill="A2D79F" w:themeFill="accent4" w:themeFillTint="99"/>
          </w:tcPr>
          <w:p w14:paraId="3691E776" w14:textId="77777777" w:rsidR="00CB6D10" w:rsidRPr="003D2985" w:rsidRDefault="00CB6D10" w:rsidP="00E403A7">
            <w:pPr>
              <w:rPr>
                <w:rFonts w:ascii="Arial" w:hAnsi="Arial" w:cs="Arial"/>
              </w:rPr>
            </w:pPr>
          </w:p>
        </w:tc>
        <w:tc>
          <w:tcPr>
            <w:tcW w:w="1701" w:type="dxa"/>
            <w:shd w:val="clear" w:color="auto" w:fill="E0F1DF" w:themeFill="accent4" w:themeFillTint="33"/>
          </w:tcPr>
          <w:p w14:paraId="1669720E" w14:textId="77777777" w:rsidR="00CB6D10" w:rsidRPr="003D2985" w:rsidRDefault="00CB6D10" w:rsidP="00E403A7">
            <w:pPr>
              <w:rPr>
                <w:rFonts w:ascii="Arial" w:hAnsi="Arial" w:cs="Arial"/>
              </w:rPr>
            </w:pPr>
          </w:p>
        </w:tc>
        <w:tc>
          <w:tcPr>
            <w:tcW w:w="1417" w:type="dxa"/>
            <w:shd w:val="clear" w:color="auto" w:fill="F9C0A6" w:themeFill="accent1" w:themeFillTint="66"/>
          </w:tcPr>
          <w:p w14:paraId="49661399" w14:textId="00CC3ECD" w:rsidR="00CB6D10" w:rsidRPr="003D2985" w:rsidRDefault="00CB6D10" w:rsidP="00E403A7">
            <w:pPr>
              <w:rPr>
                <w:rFonts w:ascii="Arial" w:hAnsi="Arial" w:cs="Arial"/>
              </w:rPr>
            </w:pPr>
          </w:p>
        </w:tc>
        <w:tc>
          <w:tcPr>
            <w:tcW w:w="5306" w:type="dxa"/>
          </w:tcPr>
          <w:p w14:paraId="294E21E9" w14:textId="40CA3757" w:rsidR="008E42CF" w:rsidRPr="00523E03" w:rsidDel="0037786B" w:rsidRDefault="1CD08E75" w:rsidP="75DB7457">
            <w:pPr>
              <w:spacing w:after="120"/>
              <w:rPr>
                <w:rFonts w:ascii="Arial" w:hAnsi="Arial" w:cs="Arial"/>
              </w:rPr>
            </w:pPr>
            <w:r w:rsidRPr="003D2985">
              <w:rPr>
                <w:rFonts w:ascii="Arial" w:hAnsi="Arial" w:cs="Arial"/>
              </w:rPr>
              <w:t xml:space="preserve">NHS Pharmacy First: </w:t>
            </w:r>
            <w:hyperlink r:id="rId88" w:history="1">
              <w:r w:rsidRPr="00132E55">
                <w:rPr>
                  <w:rStyle w:val="Hyperlink"/>
                  <w:color w:val="FFC000"/>
                </w:rPr>
                <w:t>Service specification</w:t>
              </w:r>
            </w:hyperlink>
            <w:r w:rsidR="42EAE84A" w:rsidRPr="003D2985">
              <w:rPr>
                <w:rFonts w:ascii="Arial" w:hAnsi="Arial" w:cs="Arial"/>
              </w:rPr>
              <w:t xml:space="preserve">, </w:t>
            </w:r>
            <w:hyperlink r:id="rId89" w:history="1">
              <w:r w:rsidR="2ACFED58" w:rsidRPr="00925065">
                <w:rPr>
                  <w:rStyle w:val="Hyperlink"/>
                  <w:rFonts w:cs="Arial"/>
                  <w:color w:val="00B0F0"/>
                </w:rPr>
                <w:t>clinical pathways</w:t>
              </w:r>
            </w:hyperlink>
            <w:r w:rsidR="2ACFED58" w:rsidRPr="003D2985">
              <w:rPr>
                <w:rFonts w:ascii="Arial" w:hAnsi="Arial" w:cs="Arial"/>
              </w:rPr>
              <w:t xml:space="preserve"> </w:t>
            </w:r>
            <w:r w:rsidR="6869B0CA" w:rsidRPr="003D2985">
              <w:rPr>
                <w:rFonts w:ascii="Arial" w:hAnsi="Arial" w:cs="Arial"/>
              </w:rPr>
              <w:t>and</w:t>
            </w:r>
            <w:r w:rsidRPr="003D2985">
              <w:rPr>
                <w:rFonts w:ascii="Arial" w:hAnsi="Arial" w:cs="Arial"/>
              </w:rPr>
              <w:t xml:space="preserve"> PGDs</w:t>
            </w:r>
          </w:p>
          <w:p w14:paraId="1DFB91B5" w14:textId="31DC52EF" w:rsidR="00367570" w:rsidRPr="003D2985" w:rsidRDefault="107AD5BC" w:rsidP="75DB7457">
            <w:pPr>
              <w:spacing w:after="120"/>
              <w:rPr>
                <w:rFonts w:ascii="Arial" w:hAnsi="Arial" w:cs="Arial"/>
              </w:rPr>
            </w:pPr>
            <w:r w:rsidRPr="003D2985">
              <w:rPr>
                <w:rFonts w:ascii="Arial" w:hAnsi="Arial" w:cs="Arial"/>
              </w:rPr>
              <w:t>CPPE</w:t>
            </w:r>
            <w:r w:rsidR="42EAE84A" w:rsidRPr="003D2985">
              <w:rPr>
                <w:rFonts w:ascii="Arial" w:hAnsi="Arial" w:cs="Arial"/>
              </w:rPr>
              <w:t>:</w:t>
            </w:r>
            <w:r w:rsidRPr="003D2985">
              <w:rPr>
                <w:rFonts w:ascii="Arial" w:hAnsi="Arial" w:cs="Arial"/>
              </w:rPr>
              <w:t xml:space="preserve"> </w:t>
            </w:r>
            <w:hyperlink r:id="rId90" w:history="1">
              <w:r w:rsidRPr="00931EA1">
                <w:rPr>
                  <w:rStyle w:val="Hyperlink"/>
                  <w:rFonts w:cs="Arial"/>
                  <w:i/>
                  <w:iCs/>
                  <w:color w:val="01CF99"/>
                </w:rPr>
                <w:t>Clinical history-taking: what a good consultation looks lik</w:t>
              </w:r>
              <w:r w:rsidRPr="003D2985">
                <w:rPr>
                  <w:rStyle w:val="Hyperlink"/>
                  <w:rFonts w:cs="Arial"/>
                  <w:i/>
                  <w:iCs/>
                </w:rPr>
                <w:t>e</w:t>
              </w:r>
            </w:hyperlink>
            <w:r w:rsidRPr="003D2985">
              <w:rPr>
                <w:rFonts w:ascii="Arial" w:hAnsi="Arial" w:cs="Arial"/>
              </w:rPr>
              <w:t xml:space="preserve"> e-learning</w:t>
            </w:r>
          </w:p>
          <w:p w14:paraId="738D097C" w14:textId="2EA6C1F7" w:rsidR="00367570" w:rsidRPr="003D2985" w:rsidRDefault="107AD5BC" w:rsidP="75DB7457">
            <w:pPr>
              <w:spacing w:after="120"/>
              <w:rPr>
                <w:rFonts w:ascii="Arial" w:hAnsi="Arial" w:cs="Arial"/>
              </w:rPr>
            </w:pPr>
            <w:r w:rsidRPr="003D2985">
              <w:rPr>
                <w:rFonts w:ascii="Arial" w:hAnsi="Arial" w:cs="Arial"/>
              </w:rPr>
              <w:t>CPPE</w:t>
            </w:r>
            <w:r w:rsidR="42EAE84A" w:rsidRPr="003D2985">
              <w:rPr>
                <w:rFonts w:ascii="Arial" w:hAnsi="Arial" w:cs="Arial"/>
              </w:rPr>
              <w:t>:</w:t>
            </w:r>
            <w:r w:rsidRPr="003D2985">
              <w:rPr>
                <w:rFonts w:ascii="Arial" w:hAnsi="Arial" w:cs="Arial"/>
              </w:rPr>
              <w:t xml:space="preserve"> </w:t>
            </w:r>
            <w:hyperlink r:id="rId91" w:history="1">
              <w:r w:rsidRPr="00931EA1">
                <w:rPr>
                  <w:rStyle w:val="Hyperlink"/>
                  <w:rFonts w:cs="Arial"/>
                  <w:i/>
                  <w:iCs/>
                  <w:color w:val="BDCB05"/>
                </w:rPr>
                <w:t>Sepsis</w:t>
              </w:r>
            </w:hyperlink>
            <w:r w:rsidRPr="003D2985">
              <w:rPr>
                <w:rFonts w:ascii="Arial" w:hAnsi="Arial" w:cs="Arial"/>
                <w:i/>
                <w:iCs/>
              </w:rPr>
              <w:t xml:space="preserve"> </w:t>
            </w:r>
            <w:r w:rsidRPr="003D2985">
              <w:rPr>
                <w:rFonts w:ascii="Arial" w:hAnsi="Arial" w:cs="Arial"/>
              </w:rPr>
              <w:t>learning gateway</w:t>
            </w:r>
          </w:p>
          <w:p w14:paraId="1F081FB8" w14:textId="45FDCD77" w:rsidR="00C040AA" w:rsidRPr="003D2985" w:rsidRDefault="7CD618B9" w:rsidP="75DB7457">
            <w:pPr>
              <w:spacing w:after="120"/>
              <w:rPr>
                <w:rFonts w:ascii="Arial" w:hAnsi="Arial" w:cs="Arial"/>
              </w:rPr>
            </w:pPr>
            <w:r w:rsidRPr="003D2985">
              <w:rPr>
                <w:rFonts w:ascii="Arial" w:hAnsi="Arial" w:cs="Arial"/>
              </w:rPr>
              <w:t>CPPE</w:t>
            </w:r>
            <w:r w:rsidR="42EAE84A" w:rsidRPr="003D2985">
              <w:rPr>
                <w:rFonts w:ascii="Arial" w:hAnsi="Arial" w:cs="Arial"/>
              </w:rPr>
              <w:t>:</w:t>
            </w:r>
            <w:r w:rsidRPr="003D2985">
              <w:rPr>
                <w:rFonts w:ascii="Arial" w:hAnsi="Arial" w:cs="Arial"/>
              </w:rPr>
              <w:t xml:space="preserve"> </w:t>
            </w:r>
            <w:r w:rsidR="00EB315E" w:rsidRPr="003D2985">
              <w:rPr>
                <w:rFonts w:ascii="Arial" w:hAnsi="Arial" w:cs="Arial"/>
                <w:i/>
                <w:iCs/>
              </w:rPr>
              <w:t>NHS Pharmacy First service: essential skills</w:t>
            </w:r>
            <w:r w:rsidR="00EB315E" w:rsidRPr="003D2985">
              <w:rPr>
                <w:rFonts w:ascii="Arial" w:hAnsi="Arial" w:cs="Arial"/>
              </w:rPr>
              <w:t xml:space="preserve"> programme [coming soon]</w:t>
            </w:r>
          </w:p>
          <w:p w14:paraId="38031349" w14:textId="77CAE021" w:rsidR="007A2C2A" w:rsidRPr="003D2985" w:rsidRDefault="2C508487" w:rsidP="75DB7457">
            <w:pPr>
              <w:spacing w:after="120"/>
              <w:rPr>
                <w:rStyle w:val="Hyperlink"/>
                <w:rFonts w:cs="Arial"/>
                <w:i/>
                <w:iCs/>
              </w:rPr>
            </w:pPr>
            <w:r w:rsidRPr="003D2985">
              <w:rPr>
                <w:rFonts w:ascii="Arial" w:hAnsi="Arial" w:cs="Arial"/>
              </w:rPr>
              <w:t>CliniSkills</w:t>
            </w:r>
            <w:r w:rsidR="42EAE84A" w:rsidRPr="003D2985">
              <w:rPr>
                <w:rFonts w:ascii="Arial" w:hAnsi="Arial" w:cs="Arial"/>
              </w:rPr>
              <w:t>:</w:t>
            </w:r>
            <w:r w:rsidRPr="003D2985">
              <w:rPr>
                <w:rFonts w:ascii="Arial" w:hAnsi="Arial" w:cs="Arial"/>
              </w:rPr>
              <w:t xml:space="preserve"> </w:t>
            </w:r>
            <w:hyperlink r:id="rId92" w:history="1">
              <w:r w:rsidRPr="00D022D4">
                <w:rPr>
                  <w:rStyle w:val="Hyperlink"/>
                  <w:rFonts w:cs="Arial"/>
                  <w:i/>
                  <w:iCs/>
                  <w:color w:val="CD1270" w:themeColor="accent6" w:themeShade="BF"/>
                </w:rPr>
                <w:t xml:space="preserve">Clinical </w:t>
              </w:r>
              <w:r w:rsidR="2B710461" w:rsidRPr="00D022D4">
                <w:rPr>
                  <w:rStyle w:val="Hyperlink"/>
                  <w:rFonts w:cs="Arial"/>
                  <w:i/>
                  <w:iCs/>
                  <w:color w:val="CD1270" w:themeColor="accent6" w:themeShade="BF"/>
                </w:rPr>
                <w:t>e</w:t>
              </w:r>
              <w:r w:rsidRPr="00D022D4">
                <w:rPr>
                  <w:rStyle w:val="Hyperlink"/>
                  <w:rFonts w:cs="Arial"/>
                  <w:i/>
                  <w:iCs/>
                  <w:color w:val="CD1270" w:themeColor="accent6" w:themeShade="BF"/>
                </w:rPr>
                <w:t xml:space="preserve">xamination </w:t>
              </w:r>
              <w:r w:rsidR="2B710461" w:rsidRPr="00D022D4">
                <w:rPr>
                  <w:rStyle w:val="Hyperlink"/>
                  <w:rFonts w:cs="Arial"/>
                  <w:i/>
                  <w:iCs/>
                  <w:color w:val="CD1270" w:themeColor="accent6" w:themeShade="BF"/>
                </w:rPr>
                <w:t>s</w:t>
              </w:r>
              <w:r w:rsidRPr="00D022D4">
                <w:rPr>
                  <w:rStyle w:val="Hyperlink"/>
                  <w:rFonts w:cs="Arial"/>
                  <w:i/>
                  <w:iCs/>
                  <w:color w:val="CD1270" w:themeColor="accent6" w:themeShade="BF"/>
                </w:rPr>
                <w:t xml:space="preserve">kills </w:t>
              </w:r>
              <w:r w:rsidR="2B710461" w:rsidRPr="00D022D4">
                <w:rPr>
                  <w:rStyle w:val="Hyperlink"/>
                  <w:rFonts w:cs="Arial"/>
                  <w:i/>
                  <w:iCs/>
                  <w:color w:val="CD1270" w:themeColor="accent6" w:themeShade="BF"/>
                </w:rPr>
                <w:t>t</w:t>
              </w:r>
              <w:r w:rsidRPr="00D022D4">
                <w:rPr>
                  <w:rStyle w:val="Hyperlink"/>
                  <w:rFonts w:cs="Arial"/>
                  <w:i/>
                  <w:iCs/>
                  <w:color w:val="CD1270" w:themeColor="accent6" w:themeShade="BF"/>
                </w:rPr>
                <w:t xml:space="preserve">raining for </w:t>
              </w:r>
              <w:r w:rsidR="2B710461" w:rsidRPr="00D022D4">
                <w:rPr>
                  <w:rStyle w:val="Hyperlink"/>
                  <w:rFonts w:cs="Arial"/>
                  <w:i/>
                  <w:iCs/>
                  <w:color w:val="CD1270" w:themeColor="accent6" w:themeShade="BF"/>
                </w:rPr>
                <w:t>c</w:t>
              </w:r>
              <w:r w:rsidRPr="00D022D4">
                <w:rPr>
                  <w:rStyle w:val="Hyperlink"/>
                  <w:rFonts w:cs="Arial"/>
                  <w:i/>
                  <w:iCs/>
                  <w:color w:val="CD1270" w:themeColor="accent6" w:themeShade="BF"/>
                </w:rPr>
                <w:t xml:space="preserve">ommunity </w:t>
              </w:r>
              <w:r w:rsidR="2B710461" w:rsidRPr="00D022D4">
                <w:rPr>
                  <w:rStyle w:val="Hyperlink"/>
                  <w:rFonts w:cs="Arial"/>
                  <w:i/>
                  <w:iCs/>
                  <w:color w:val="CD1270" w:themeColor="accent6" w:themeShade="BF"/>
                </w:rPr>
                <w:t>p</w:t>
              </w:r>
              <w:r w:rsidRPr="00D022D4">
                <w:rPr>
                  <w:rStyle w:val="Hyperlink"/>
                  <w:rFonts w:cs="Arial"/>
                  <w:i/>
                  <w:iCs/>
                  <w:color w:val="CD1270" w:themeColor="accent6" w:themeShade="BF"/>
                </w:rPr>
                <w:t>harmacists</w:t>
              </w:r>
            </w:hyperlink>
          </w:p>
          <w:p w14:paraId="6C0AC100" w14:textId="34C035C8" w:rsidR="005B28D3" w:rsidRPr="003D2985" w:rsidRDefault="2B710461" w:rsidP="00B45FB5">
            <w:pPr>
              <w:rPr>
                <w:rFonts w:ascii="Arial" w:hAnsi="Arial" w:cs="Arial"/>
              </w:rPr>
            </w:pPr>
            <w:r w:rsidRPr="003D2985">
              <w:rPr>
                <w:rFonts w:ascii="Arial" w:hAnsi="Arial" w:cs="Arial"/>
              </w:rPr>
              <w:t xml:space="preserve">NICE: </w:t>
            </w:r>
            <w:hyperlink r:id="rId93" w:history="1">
              <w:r w:rsidRPr="00931EA1">
                <w:rPr>
                  <w:rStyle w:val="Hyperlink"/>
                  <w:rFonts w:cs="Arial"/>
                  <w:i/>
                  <w:iCs/>
                  <w:color w:val="7A3781"/>
                </w:rPr>
                <w:t>Clinical Knowledge Summaries</w:t>
              </w:r>
            </w:hyperlink>
          </w:p>
        </w:tc>
      </w:tr>
      <w:tr w:rsidR="002D023C" w:rsidRPr="003D2985" w14:paraId="7E245883" w14:textId="77777777" w:rsidTr="00523E03">
        <w:trPr>
          <w:trHeight w:val="300"/>
        </w:trPr>
        <w:tc>
          <w:tcPr>
            <w:tcW w:w="4106" w:type="dxa"/>
          </w:tcPr>
          <w:p w14:paraId="6AA35E22" w14:textId="37FB5147" w:rsidR="000F7DF5" w:rsidRPr="003D2985" w:rsidRDefault="3CE5C817" w:rsidP="75DB7457">
            <w:pPr>
              <w:pStyle w:val="ListParagraph"/>
              <w:numPr>
                <w:ilvl w:val="0"/>
                <w:numId w:val="1"/>
              </w:numPr>
              <w:ind w:left="313" w:hanging="284"/>
              <w:rPr>
                <w:rFonts w:ascii="Arial" w:hAnsi="Arial" w:cs="Arial"/>
              </w:rPr>
            </w:pPr>
            <w:r w:rsidRPr="003D2985">
              <w:rPr>
                <w:rFonts w:ascii="Arial" w:hAnsi="Arial" w:cs="Arial"/>
              </w:rPr>
              <w:t xml:space="preserve">Can you </w:t>
            </w:r>
            <w:r w:rsidR="39D4F236" w:rsidRPr="003D2985">
              <w:rPr>
                <w:rFonts w:ascii="Arial" w:hAnsi="Arial" w:cs="Arial"/>
              </w:rPr>
              <w:t xml:space="preserve">use a structured approach to communicate </w:t>
            </w:r>
            <w:r w:rsidRPr="003D2985">
              <w:rPr>
                <w:rFonts w:ascii="Arial" w:hAnsi="Arial" w:cs="Arial"/>
              </w:rPr>
              <w:t xml:space="preserve">with other healthcare professionals to </w:t>
            </w:r>
            <w:r w:rsidR="39D4F236" w:rsidRPr="003D2985">
              <w:rPr>
                <w:rFonts w:ascii="Arial" w:hAnsi="Arial" w:cs="Arial"/>
              </w:rPr>
              <w:t>ensure</w:t>
            </w:r>
            <w:r w:rsidR="0F08F5C2" w:rsidRPr="003D2985">
              <w:rPr>
                <w:rFonts w:ascii="Arial" w:hAnsi="Arial" w:cs="Arial"/>
              </w:rPr>
              <w:t xml:space="preserve"> a</w:t>
            </w:r>
            <w:r w:rsidRPr="003D2985">
              <w:rPr>
                <w:rFonts w:ascii="Arial" w:hAnsi="Arial" w:cs="Arial"/>
              </w:rPr>
              <w:t xml:space="preserve"> timely, safe and effective clinical transfer of the person accessing the service?</w:t>
            </w:r>
          </w:p>
        </w:tc>
        <w:tc>
          <w:tcPr>
            <w:tcW w:w="1418" w:type="dxa"/>
            <w:shd w:val="clear" w:color="auto" w:fill="A2D79F" w:themeFill="accent4" w:themeFillTint="99"/>
          </w:tcPr>
          <w:p w14:paraId="185F224F" w14:textId="77777777" w:rsidR="000F7DF5" w:rsidRPr="003D2985" w:rsidRDefault="000F7DF5" w:rsidP="00E403A7">
            <w:pPr>
              <w:rPr>
                <w:rFonts w:ascii="Arial" w:hAnsi="Arial" w:cs="Arial"/>
              </w:rPr>
            </w:pPr>
          </w:p>
        </w:tc>
        <w:tc>
          <w:tcPr>
            <w:tcW w:w="1701" w:type="dxa"/>
            <w:shd w:val="clear" w:color="auto" w:fill="E0F1DF" w:themeFill="accent4" w:themeFillTint="33"/>
          </w:tcPr>
          <w:p w14:paraId="14B3F004" w14:textId="77777777" w:rsidR="000F7DF5" w:rsidRPr="003D2985" w:rsidRDefault="000F7DF5" w:rsidP="00E403A7">
            <w:pPr>
              <w:rPr>
                <w:rFonts w:ascii="Arial" w:hAnsi="Arial" w:cs="Arial"/>
              </w:rPr>
            </w:pPr>
          </w:p>
        </w:tc>
        <w:tc>
          <w:tcPr>
            <w:tcW w:w="1417" w:type="dxa"/>
            <w:shd w:val="clear" w:color="auto" w:fill="F9C0A6" w:themeFill="accent1" w:themeFillTint="66"/>
          </w:tcPr>
          <w:p w14:paraId="560B8F96" w14:textId="77777777" w:rsidR="000F7DF5" w:rsidRPr="003D2985" w:rsidRDefault="000F7DF5" w:rsidP="00E403A7">
            <w:pPr>
              <w:rPr>
                <w:rFonts w:ascii="Arial" w:hAnsi="Arial" w:cs="Arial"/>
              </w:rPr>
            </w:pPr>
          </w:p>
        </w:tc>
        <w:tc>
          <w:tcPr>
            <w:tcW w:w="5306" w:type="dxa"/>
          </w:tcPr>
          <w:p w14:paraId="05573968" w14:textId="04ED8CCF" w:rsidR="00250E4D" w:rsidRPr="003D2985" w:rsidRDefault="5098D129" w:rsidP="75DB7457">
            <w:pPr>
              <w:spacing w:after="120"/>
              <w:rPr>
                <w:rFonts w:ascii="Arial" w:hAnsi="Arial" w:cs="Arial"/>
              </w:rPr>
            </w:pPr>
            <w:r w:rsidRPr="003D2985">
              <w:rPr>
                <w:rFonts w:ascii="Arial" w:hAnsi="Arial" w:cs="Arial"/>
              </w:rPr>
              <w:t>CPPE</w:t>
            </w:r>
            <w:r w:rsidR="2FF586E4" w:rsidRPr="003D2985">
              <w:rPr>
                <w:rFonts w:ascii="Arial" w:hAnsi="Arial" w:cs="Arial"/>
              </w:rPr>
              <w:t>:</w:t>
            </w:r>
            <w:r w:rsidRPr="003D2985">
              <w:rPr>
                <w:rFonts w:ascii="Arial" w:hAnsi="Arial" w:cs="Arial"/>
              </w:rPr>
              <w:t xml:space="preserve"> </w:t>
            </w:r>
            <w:hyperlink r:id="rId94" w:history="1">
              <w:r w:rsidRPr="00931EA1">
                <w:rPr>
                  <w:rStyle w:val="Hyperlink"/>
                  <w:rFonts w:cs="Arial"/>
                  <w:i/>
                  <w:iCs/>
                  <w:color w:val="01CF99"/>
                </w:rPr>
                <w:t>Clinical history-taking: what a good consultation looks lik</w:t>
              </w:r>
              <w:r w:rsidRPr="003D2985">
                <w:rPr>
                  <w:rStyle w:val="Hyperlink"/>
                  <w:rFonts w:cs="Arial"/>
                  <w:i/>
                  <w:iCs/>
                </w:rPr>
                <w:t>e</w:t>
              </w:r>
            </w:hyperlink>
            <w:r w:rsidRPr="003D2985">
              <w:rPr>
                <w:rFonts w:ascii="Arial" w:hAnsi="Arial" w:cs="Arial"/>
              </w:rPr>
              <w:t xml:space="preserve"> e-learning</w:t>
            </w:r>
          </w:p>
          <w:p w14:paraId="6244DE84" w14:textId="77696A5B" w:rsidR="00DD674A" w:rsidRPr="00D022D4" w:rsidRDefault="342E0E28" w:rsidP="75DB7457">
            <w:pPr>
              <w:spacing w:after="120"/>
              <w:rPr>
                <w:rFonts w:ascii="Arial" w:hAnsi="Arial" w:cs="Arial"/>
                <w:color w:val="CD1270" w:themeColor="accent6" w:themeShade="BF"/>
              </w:rPr>
            </w:pPr>
            <w:r w:rsidRPr="003D2985">
              <w:rPr>
                <w:rFonts w:ascii="Arial" w:hAnsi="Arial" w:cs="Arial"/>
              </w:rPr>
              <w:t>CliniSkills</w:t>
            </w:r>
            <w:r w:rsidR="2FF586E4" w:rsidRPr="003D2985">
              <w:rPr>
                <w:rFonts w:ascii="Arial" w:hAnsi="Arial" w:cs="Arial"/>
              </w:rPr>
              <w:t>:</w:t>
            </w:r>
            <w:r w:rsidRPr="003D2985">
              <w:rPr>
                <w:rFonts w:ascii="Arial" w:hAnsi="Arial" w:cs="Arial"/>
              </w:rPr>
              <w:t xml:space="preserve"> </w:t>
            </w:r>
            <w:hyperlink r:id="rId95" w:history="1">
              <w:r w:rsidRPr="00D022D4">
                <w:rPr>
                  <w:rStyle w:val="Hyperlink"/>
                  <w:rFonts w:cs="Arial"/>
                  <w:i/>
                  <w:iCs/>
                  <w:color w:val="CD1270" w:themeColor="accent6" w:themeShade="BF"/>
                </w:rPr>
                <w:t>Clinical Examination Skills Training for Community Pharmacists</w:t>
              </w:r>
            </w:hyperlink>
          </w:p>
          <w:p w14:paraId="3270E00E" w14:textId="4CDC148B" w:rsidR="00F61867" w:rsidRPr="003D2985" w:rsidRDefault="2C6F261D" w:rsidP="75DB7457">
            <w:pPr>
              <w:spacing w:after="120"/>
              <w:rPr>
                <w:rFonts w:ascii="Arial" w:hAnsi="Arial" w:cs="Arial"/>
              </w:rPr>
            </w:pPr>
            <w:r w:rsidRPr="00E6181C">
              <w:rPr>
                <w:rFonts w:ascii="Arial" w:hAnsi="Arial" w:cs="Arial"/>
              </w:rPr>
              <w:lastRenderedPageBreak/>
              <w:t>CPPE</w:t>
            </w:r>
            <w:r w:rsidR="2FF586E4" w:rsidRPr="00E6181C">
              <w:rPr>
                <w:rFonts w:ascii="Arial" w:hAnsi="Arial" w:cs="Arial"/>
                <w:i/>
                <w:iCs/>
              </w:rPr>
              <w:t>:</w:t>
            </w:r>
            <w:r w:rsidRPr="00E6181C">
              <w:rPr>
                <w:rFonts w:ascii="Arial" w:hAnsi="Arial" w:cs="Arial"/>
                <w:i/>
                <w:iCs/>
              </w:rPr>
              <w:t xml:space="preserve"> </w:t>
            </w:r>
            <w:r w:rsidR="00B83DBA" w:rsidRPr="004566E1">
              <w:rPr>
                <w:rFonts w:ascii="Arial" w:hAnsi="Arial" w:cs="Arial"/>
                <w:i/>
                <w:iCs/>
              </w:rPr>
              <w:t>NHS Pharmacy First service: essential skills</w:t>
            </w:r>
            <w:r w:rsidR="2FF586E4" w:rsidRPr="00E6181C">
              <w:rPr>
                <w:rFonts w:ascii="Arial" w:hAnsi="Arial" w:cs="Arial"/>
              </w:rPr>
              <w:t xml:space="preserve"> p</w:t>
            </w:r>
            <w:r w:rsidRPr="00E6181C">
              <w:rPr>
                <w:rFonts w:ascii="Arial" w:hAnsi="Arial" w:cs="Arial"/>
              </w:rPr>
              <w:t>rogramme</w:t>
            </w:r>
            <w:r w:rsidR="00B83DBA" w:rsidRPr="00E6181C">
              <w:rPr>
                <w:rFonts w:ascii="Arial" w:hAnsi="Arial" w:cs="Arial"/>
              </w:rPr>
              <w:t xml:space="preserve"> [coming soon</w:t>
            </w:r>
            <w:r w:rsidR="00B83DBA" w:rsidRPr="003D2985">
              <w:rPr>
                <w:rFonts w:ascii="Arial" w:hAnsi="Arial" w:cs="Arial"/>
              </w:rPr>
              <w:t>]</w:t>
            </w:r>
          </w:p>
          <w:p w14:paraId="149047EF" w14:textId="078BCF10" w:rsidR="000F7DF5" w:rsidRPr="003D2985" w:rsidRDefault="00000000" w:rsidP="00DD674A">
            <w:pPr>
              <w:rPr>
                <w:rFonts w:ascii="Arial" w:hAnsi="Arial" w:cs="Arial"/>
              </w:rPr>
            </w:pPr>
            <w:hyperlink r:id="rId96" w:history="1">
              <w:r w:rsidR="0F08F5C2" w:rsidRPr="003D2985">
                <w:rPr>
                  <w:rStyle w:val="Hyperlink"/>
                  <w:rFonts w:cs="Arial"/>
                </w:rPr>
                <w:t>SBAR communication tool</w:t>
              </w:r>
            </w:hyperlink>
            <w:r w:rsidR="5C02529B" w:rsidRPr="003D2985">
              <w:rPr>
                <w:rFonts w:ascii="Arial" w:hAnsi="Arial" w:cs="Arial"/>
              </w:rPr>
              <w:t xml:space="preserve"> </w:t>
            </w:r>
          </w:p>
        </w:tc>
      </w:tr>
      <w:tr w:rsidR="002D023C" w:rsidRPr="003D2985" w14:paraId="4675F664" w14:textId="77777777" w:rsidTr="00523E03">
        <w:trPr>
          <w:trHeight w:val="300"/>
        </w:trPr>
        <w:tc>
          <w:tcPr>
            <w:tcW w:w="4106" w:type="dxa"/>
          </w:tcPr>
          <w:p w14:paraId="6C75715B" w14:textId="51C06951" w:rsidR="00634B45" w:rsidRPr="003D2985" w:rsidRDefault="5117261C" w:rsidP="75DB7457">
            <w:pPr>
              <w:pStyle w:val="ListParagraph"/>
              <w:numPr>
                <w:ilvl w:val="0"/>
                <w:numId w:val="1"/>
              </w:numPr>
              <w:ind w:left="313" w:hanging="284"/>
              <w:rPr>
                <w:rFonts w:ascii="Arial" w:hAnsi="Arial" w:cs="Arial"/>
              </w:rPr>
            </w:pPr>
            <w:r w:rsidRPr="003D2985">
              <w:rPr>
                <w:rFonts w:ascii="Arial" w:hAnsi="Arial" w:cs="Arial"/>
              </w:rPr>
              <w:lastRenderedPageBreak/>
              <w:t>Can you</w:t>
            </w:r>
            <w:r w:rsidR="62863B55" w:rsidRPr="003D2985">
              <w:rPr>
                <w:rFonts w:ascii="Arial" w:hAnsi="Arial" w:cs="Arial"/>
              </w:rPr>
              <w:t xml:space="preserve"> appro</w:t>
            </w:r>
            <w:r w:rsidR="248E8FB1" w:rsidRPr="003D2985">
              <w:rPr>
                <w:rFonts w:ascii="Arial" w:hAnsi="Arial" w:cs="Arial"/>
              </w:rPr>
              <w:t>p</w:t>
            </w:r>
            <w:r w:rsidR="62863B55" w:rsidRPr="003D2985">
              <w:rPr>
                <w:rFonts w:ascii="Arial" w:hAnsi="Arial" w:cs="Arial"/>
              </w:rPr>
              <w:t>riately</w:t>
            </w:r>
            <w:r w:rsidRPr="003D2985">
              <w:rPr>
                <w:rFonts w:ascii="Arial" w:hAnsi="Arial" w:cs="Arial"/>
              </w:rPr>
              <w:t xml:space="preserve"> manage</w:t>
            </w:r>
            <w:r w:rsidR="4EF39F0C" w:rsidRPr="003D2985">
              <w:rPr>
                <w:rFonts w:ascii="Arial" w:hAnsi="Arial" w:cs="Arial"/>
              </w:rPr>
              <w:t xml:space="preserve"> </w:t>
            </w:r>
            <w:r w:rsidR="2A5D4B20" w:rsidRPr="003D2985">
              <w:rPr>
                <w:rFonts w:ascii="Arial" w:hAnsi="Arial" w:cs="Arial"/>
              </w:rPr>
              <w:t xml:space="preserve">a person presenting with </w:t>
            </w:r>
            <w:r w:rsidR="4EF39F0C" w:rsidRPr="003D2985">
              <w:rPr>
                <w:rFonts w:ascii="Arial" w:hAnsi="Arial" w:cs="Arial"/>
              </w:rPr>
              <w:t>anaphylaxis</w:t>
            </w:r>
            <w:r w:rsidR="386D1C4A" w:rsidRPr="003D2985">
              <w:rPr>
                <w:rFonts w:ascii="Arial" w:hAnsi="Arial" w:cs="Arial"/>
              </w:rPr>
              <w:t xml:space="preserve"> in the community pharmacy setting</w:t>
            </w:r>
            <w:r w:rsidR="6E17996E" w:rsidRPr="003D2985">
              <w:rPr>
                <w:rFonts w:ascii="Arial" w:hAnsi="Arial" w:cs="Arial"/>
              </w:rPr>
              <w:t>?</w:t>
            </w:r>
          </w:p>
        </w:tc>
        <w:tc>
          <w:tcPr>
            <w:tcW w:w="1418" w:type="dxa"/>
            <w:shd w:val="clear" w:color="auto" w:fill="A2D79F" w:themeFill="accent4" w:themeFillTint="99"/>
          </w:tcPr>
          <w:p w14:paraId="708A9668" w14:textId="77777777" w:rsidR="00634B45" w:rsidRPr="003D2985" w:rsidRDefault="00634B45" w:rsidP="00E403A7">
            <w:pPr>
              <w:rPr>
                <w:rFonts w:ascii="Arial" w:hAnsi="Arial" w:cs="Arial"/>
              </w:rPr>
            </w:pPr>
          </w:p>
        </w:tc>
        <w:tc>
          <w:tcPr>
            <w:tcW w:w="1701" w:type="dxa"/>
            <w:shd w:val="clear" w:color="auto" w:fill="E0F1DF" w:themeFill="accent4" w:themeFillTint="33"/>
          </w:tcPr>
          <w:p w14:paraId="0FB918C8" w14:textId="77777777" w:rsidR="00634B45" w:rsidRPr="003D2985" w:rsidRDefault="00634B45" w:rsidP="00E403A7">
            <w:pPr>
              <w:rPr>
                <w:rFonts w:ascii="Arial" w:hAnsi="Arial" w:cs="Arial"/>
              </w:rPr>
            </w:pPr>
          </w:p>
        </w:tc>
        <w:tc>
          <w:tcPr>
            <w:tcW w:w="1417" w:type="dxa"/>
            <w:shd w:val="clear" w:color="auto" w:fill="F9C0A6" w:themeFill="accent1" w:themeFillTint="66"/>
          </w:tcPr>
          <w:p w14:paraId="4AF87404" w14:textId="77777777" w:rsidR="00634B45" w:rsidRPr="003D2985" w:rsidRDefault="00634B45" w:rsidP="00E403A7">
            <w:pPr>
              <w:rPr>
                <w:rFonts w:ascii="Arial" w:hAnsi="Arial" w:cs="Arial"/>
              </w:rPr>
            </w:pPr>
          </w:p>
        </w:tc>
        <w:tc>
          <w:tcPr>
            <w:tcW w:w="5306" w:type="dxa"/>
          </w:tcPr>
          <w:p w14:paraId="15BE0786" w14:textId="198CFA61" w:rsidR="00634B45" w:rsidRPr="003D2985" w:rsidRDefault="33027901" w:rsidP="75DB7457">
            <w:pPr>
              <w:spacing w:after="120"/>
              <w:rPr>
                <w:rStyle w:val="Hyperlink"/>
                <w:rFonts w:cs="Arial"/>
              </w:rPr>
            </w:pPr>
            <w:r w:rsidRPr="003D2985">
              <w:rPr>
                <w:rFonts w:ascii="Arial" w:hAnsi="Arial" w:cs="Arial"/>
              </w:rPr>
              <w:t xml:space="preserve">BNF: </w:t>
            </w:r>
            <w:hyperlink r:id="rId97" w:tgtFrame="_blank" w:history="1">
              <w:r w:rsidR="488D9EEA" w:rsidRPr="003D2985">
                <w:rPr>
                  <w:rStyle w:val="Hyperlink"/>
                  <w:rFonts w:cs="Arial"/>
                  <w:i/>
                  <w:iCs/>
                </w:rPr>
                <w:t xml:space="preserve">Medical emergencies in the </w:t>
              </w:r>
              <w:r w:rsidR="34D9DCB3" w:rsidRPr="003D2985">
                <w:rPr>
                  <w:rStyle w:val="Hyperlink"/>
                  <w:rFonts w:cs="Arial"/>
                  <w:i/>
                  <w:iCs/>
                </w:rPr>
                <w:t>c</w:t>
              </w:r>
              <w:r w:rsidR="488D9EEA" w:rsidRPr="003D2985">
                <w:rPr>
                  <w:rStyle w:val="Hyperlink"/>
                  <w:rFonts w:cs="Arial"/>
                  <w:i/>
                  <w:iCs/>
                </w:rPr>
                <w:t>ommunity</w:t>
              </w:r>
              <w:r w:rsidR="06B0BD21" w:rsidRPr="003D2985">
                <w:rPr>
                  <w:rStyle w:val="Hyperlink"/>
                  <w:rFonts w:cs="Arial"/>
                  <w:i/>
                  <w:iCs/>
                </w:rPr>
                <w:t>:</w:t>
              </w:r>
              <w:r w:rsidR="34D9DCB3" w:rsidRPr="003D2985">
                <w:rPr>
                  <w:rStyle w:val="Hyperlink"/>
                  <w:rFonts w:cs="Arial"/>
                  <w:i/>
                  <w:iCs/>
                </w:rPr>
                <w:t xml:space="preserve"> a</w:t>
              </w:r>
              <w:r w:rsidR="06B0BD21" w:rsidRPr="003D2985">
                <w:rPr>
                  <w:rStyle w:val="Hyperlink"/>
                  <w:rFonts w:cs="Arial"/>
                  <w:i/>
                  <w:iCs/>
                </w:rPr>
                <w:t>naphylaxis</w:t>
              </w:r>
            </w:hyperlink>
          </w:p>
          <w:p w14:paraId="2AC05567" w14:textId="0AB5E234" w:rsidR="00715156" w:rsidRPr="003D2985" w:rsidRDefault="34D9DCB3" w:rsidP="75DB7457">
            <w:pPr>
              <w:spacing w:after="120"/>
              <w:rPr>
                <w:rStyle w:val="Hyperlink"/>
                <w:rFonts w:cs="Arial"/>
                <w:u w:val="none"/>
              </w:rPr>
            </w:pPr>
            <w:r w:rsidRPr="003D2985">
              <w:rPr>
                <w:rFonts w:ascii="Arial" w:hAnsi="Arial" w:cs="Arial"/>
              </w:rPr>
              <w:t xml:space="preserve">eLfH: </w:t>
            </w:r>
            <w:hyperlink r:id="rId98" w:history="1">
              <w:r w:rsidR="0DDA665D" w:rsidRPr="003D2985">
                <w:rPr>
                  <w:rStyle w:val="Hyperlink"/>
                  <w:rFonts w:cs="Arial"/>
                  <w:i/>
                  <w:iCs/>
                </w:rPr>
                <w:t>Anaphy</w:t>
              </w:r>
              <w:r w:rsidR="147546E6" w:rsidRPr="003D2985">
                <w:rPr>
                  <w:rStyle w:val="Hyperlink"/>
                  <w:rFonts w:cs="Arial"/>
                  <w:i/>
                  <w:iCs/>
                </w:rPr>
                <w:t>laxis</w:t>
              </w:r>
            </w:hyperlink>
            <w:r w:rsidR="147546E6" w:rsidRPr="003D2985">
              <w:rPr>
                <w:rStyle w:val="Hyperlink"/>
                <w:rFonts w:cs="Arial"/>
                <w:u w:val="none"/>
              </w:rPr>
              <w:t xml:space="preserve"> </w:t>
            </w:r>
            <w:r w:rsidR="147546E6" w:rsidRPr="003D2985">
              <w:rPr>
                <w:rStyle w:val="Hyperlink"/>
                <w:rFonts w:cs="Arial"/>
                <w:color w:val="auto"/>
                <w:u w:val="none"/>
              </w:rPr>
              <w:t>e-learning</w:t>
            </w:r>
          </w:p>
          <w:p w14:paraId="3887A29B" w14:textId="3E3567E3" w:rsidR="00181C92" w:rsidRPr="003D2985" w:rsidRDefault="5C053DCC" w:rsidP="00E403A7">
            <w:pPr>
              <w:rPr>
                <w:rFonts w:ascii="Arial" w:hAnsi="Arial" w:cs="Arial"/>
              </w:rPr>
            </w:pPr>
            <w:r w:rsidRPr="003D2985">
              <w:rPr>
                <w:rFonts w:ascii="Arial" w:hAnsi="Arial" w:cs="Arial"/>
              </w:rPr>
              <w:t>Resuscitation Council UK</w:t>
            </w:r>
            <w:r w:rsidR="3635BE2D" w:rsidRPr="003D2985">
              <w:rPr>
                <w:rFonts w:ascii="Arial" w:hAnsi="Arial" w:cs="Arial"/>
              </w:rPr>
              <w:t>:</w:t>
            </w:r>
            <w:r w:rsidRPr="003D2985">
              <w:rPr>
                <w:rFonts w:ascii="Arial" w:hAnsi="Arial" w:cs="Arial"/>
              </w:rPr>
              <w:t xml:space="preserve"> </w:t>
            </w:r>
            <w:hyperlink r:id="rId99" w:history="1">
              <w:r w:rsidR="5A503285" w:rsidRPr="003D2985">
                <w:rPr>
                  <w:rStyle w:val="Hyperlink"/>
                  <w:rFonts w:cs="Arial"/>
                  <w:i/>
                  <w:iCs/>
                </w:rPr>
                <w:t>Emergency treatment of anaphylactic reactions: Guidelines for healthcare providers</w:t>
              </w:r>
            </w:hyperlink>
          </w:p>
        </w:tc>
      </w:tr>
      <w:tr w:rsidR="002D023C" w:rsidRPr="003D2985" w14:paraId="710B156C" w14:textId="77777777" w:rsidTr="00523E03">
        <w:trPr>
          <w:trHeight w:val="300"/>
        </w:trPr>
        <w:tc>
          <w:tcPr>
            <w:tcW w:w="4106" w:type="dxa"/>
          </w:tcPr>
          <w:p w14:paraId="77008795" w14:textId="31CAABAD" w:rsidR="00CB6D10" w:rsidRPr="003D2985" w:rsidRDefault="17E59B02" w:rsidP="75DB7457">
            <w:pPr>
              <w:pStyle w:val="ListParagraph"/>
              <w:numPr>
                <w:ilvl w:val="0"/>
                <w:numId w:val="1"/>
              </w:numPr>
              <w:ind w:left="313" w:hanging="284"/>
              <w:rPr>
                <w:rFonts w:ascii="Arial" w:hAnsi="Arial" w:cs="Arial"/>
              </w:rPr>
            </w:pPr>
            <w:r w:rsidRPr="003D2985">
              <w:rPr>
                <w:rFonts w:ascii="Arial" w:hAnsi="Arial" w:cs="Arial"/>
              </w:rPr>
              <w:t>Can you</w:t>
            </w:r>
            <w:r w:rsidR="34E3691D" w:rsidRPr="003D2985">
              <w:rPr>
                <w:rFonts w:ascii="Arial" w:hAnsi="Arial" w:cs="Arial"/>
              </w:rPr>
              <w:t xml:space="preserve"> conduct general observations and basic clinical examination/assessment skills</w:t>
            </w:r>
            <w:r w:rsidR="54AF26B1" w:rsidRPr="003D2985">
              <w:rPr>
                <w:rFonts w:ascii="Arial" w:hAnsi="Arial" w:cs="Arial"/>
              </w:rPr>
              <w:t xml:space="preserve">, including </w:t>
            </w:r>
            <w:r w:rsidR="48D36F44" w:rsidRPr="003D2985">
              <w:rPr>
                <w:rFonts w:ascii="Arial" w:hAnsi="Arial" w:cs="Arial"/>
              </w:rPr>
              <w:t>visual inspection of urine,</w:t>
            </w:r>
            <w:r w:rsidR="34E3691D" w:rsidRPr="003D2985">
              <w:rPr>
                <w:rFonts w:ascii="Arial" w:hAnsi="Arial" w:cs="Arial"/>
              </w:rPr>
              <w:t xml:space="preserve"> to inform clinical decision-making in the consultation?</w:t>
            </w:r>
          </w:p>
        </w:tc>
        <w:tc>
          <w:tcPr>
            <w:tcW w:w="1418" w:type="dxa"/>
            <w:shd w:val="clear" w:color="auto" w:fill="A2D79F" w:themeFill="accent4" w:themeFillTint="99"/>
          </w:tcPr>
          <w:p w14:paraId="0518AF08" w14:textId="77777777" w:rsidR="00CB6D10" w:rsidRPr="003D2985" w:rsidRDefault="00CB6D10" w:rsidP="00E403A7">
            <w:pPr>
              <w:rPr>
                <w:rFonts w:ascii="Arial" w:hAnsi="Arial" w:cs="Arial"/>
              </w:rPr>
            </w:pPr>
          </w:p>
        </w:tc>
        <w:tc>
          <w:tcPr>
            <w:tcW w:w="1701" w:type="dxa"/>
            <w:shd w:val="clear" w:color="auto" w:fill="E0F1DF" w:themeFill="accent4" w:themeFillTint="33"/>
          </w:tcPr>
          <w:p w14:paraId="1EFF6CB9" w14:textId="77777777" w:rsidR="00CB6D10" w:rsidRPr="003D2985" w:rsidRDefault="00CB6D10" w:rsidP="00E403A7">
            <w:pPr>
              <w:rPr>
                <w:rFonts w:ascii="Arial" w:hAnsi="Arial" w:cs="Arial"/>
              </w:rPr>
            </w:pPr>
          </w:p>
        </w:tc>
        <w:tc>
          <w:tcPr>
            <w:tcW w:w="1417" w:type="dxa"/>
            <w:shd w:val="clear" w:color="auto" w:fill="F9C0A6" w:themeFill="accent1" w:themeFillTint="66"/>
          </w:tcPr>
          <w:p w14:paraId="6A5E6639" w14:textId="65B8FEED" w:rsidR="00CB6D10" w:rsidRPr="003D2985" w:rsidRDefault="00CB6D10" w:rsidP="00E403A7">
            <w:pPr>
              <w:rPr>
                <w:rFonts w:ascii="Arial" w:hAnsi="Arial" w:cs="Arial"/>
              </w:rPr>
            </w:pPr>
          </w:p>
        </w:tc>
        <w:tc>
          <w:tcPr>
            <w:tcW w:w="5306" w:type="dxa"/>
          </w:tcPr>
          <w:p w14:paraId="6A0C085D" w14:textId="798E37EB" w:rsidR="00DD674A" w:rsidRPr="003D2985" w:rsidRDefault="342E0E28" w:rsidP="75DB7457">
            <w:pPr>
              <w:spacing w:after="120"/>
              <w:rPr>
                <w:rFonts w:ascii="Arial" w:hAnsi="Arial" w:cs="Arial"/>
              </w:rPr>
            </w:pPr>
            <w:r w:rsidRPr="003D2985">
              <w:rPr>
                <w:rFonts w:ascii="Arial" w:hAnsi="Arial" w:cs="Arial"/>
              </w:rPr>
              <w:t>CPPE</w:t>
            </w:r>
            <w:r w:rsidR="66BCBE68" w:rsidRPr="003D2985">
              <w:rPr>
                <w:rFonts w:ascii="Arial" w:hAnsi="Arial" w:cs="Arial"/>
              </w:rPr>
              <w:t>:</w:t>
            </w:r>
            <w:r w:rsidRPr="003D2985">
              <w:rPr>
                <w:rFonts w:ascii="Arial" w:hAnsi="Arial" w:cs="Arial"/>
              </w:rPr>
              <w:t xml:space="preserve"> </w:t>
            </w:r>
            <w:r w:rsidR="00EB315E" w:rsidRPr="003D2985">
              <w:rPr>
                <w:rFonts w:ascii="Arial" w:hAnsi="Arial" w:cs="Arial"/>
                <w:i/>
                <w:iCs/>
              </w:rPr>
              <w:t>NHS Pharmacy First service: essential skills</w:t>
            </w:r>
            <w:r w:rsidR="00EB315E" w:rsidRPr="003D2985">
              <w:rPr>
                <w:rFonts w:ascii="Arial" w:hAnsi="Arial" w:cs="Arial"/>
              </w:rPr>
              <w:t xml:space="preserve"> programme [coming soon]</w:t>
            </w:r>
          </w:p>
          <w:p w14:paraId="428485BA" w14:textId="57037B6E" w:rsidR="00CB6D10" w:rsidRPr="003D2985" w:rsidRDefault="4355E66D" w:rsidP="00032E05">
            <w:pPr>
              <w:rPr>
                <w:rFonts w:ascii="Arial" w:hAnsi="Arial" w:cs="Arial"/>
              </w:rPr>
            </w:pPr>
            <w:r w:rsidRPr="003D2985">
              <w:rPr>
                <w:rFonts w:ascii="Arial" w:hAnsi="Arial" w:cs="Arial"/>
              </w:rPr>
              <w:t>CliniSkills</w:t>
            </w:r>
            <w:r w:rsidR="66BCBE68" w:rsidRPr="003D2985">
              <w:rPr>
                <w:rFonts w:ascii="Arial" w:hAnsi="Arial" w:cs="Arial"/>
              </w:rPr>
              <w:t>:</w:t>
            </w:r>
            <w:r w:rsidRPr="003D2985">
              <w:rPr>
                <w:rFonts w:ascii="Arial" w:hAnsi="Arial" w:cs="Arial"/>
              </w:rPr>
              <w:t xml:space="preserve"> </w:t>
            </w:r>
            <w:hyperlink r:id="rId100" w:history="1">
              <w:r w:rsidRPr="00D022D4">
                <w:rPr>
                  <w:rStyle w:val="Hyperlink"/>
                  <w:rFonts w:cs="Arial"/>
                  <w:i/>
                  <w:iCs/>
                  <w:color w:val="CD1270" w:themeColor="accent6" w:themeShade="BF"/>
                </w:rPr>
                <w:t>Clinical Examination Skills Training for Community Pharmacists</w:t>
              </w:r>
            </w:hyperlink>
          </w:p>
        </w:tc>
      </w:tr>
      <w:tr w:rsidR="002D023C" w:rsidRPr="003D2985" w14:paraId="04286595" w14:textId="77777777" w:rsidTr="00523E03">
        <w:trPr>
          <w:trHeight w:val="300"/>
        </w:trPr>
        <w:tc>
          <w:tcPr>
            <w:tcW w:w="4106" w:type="dxa"/>
          </w:tcPr>
          <w:p w14:paraId="46119464" w14:textId="0A49F669" w:rsidR="00CB6D10" w:rsidRPr="003D2985" w:rsidRDefault="17E59B02" w:rsidP="75DB7457">
            <w:pPr>
              <w:pStyle w:val="ListParagraph"/>
              <w:numPr>
                <w:ilvl w:val="0"/>
                <w:numId w:val="1"/>
              </w:numPr>
              <w:ind w:left="313" w:hanging="284"/>
              <w:rPr>
                <w:rFonts w:ascii="Arial" w:hAnsi="Arial" w:cs="Arial"/>
              </w:rPr>
            </w:pPr>
            <w:r w:rsidRPr="003D2985">
              <w:rPr>
                <w:rFonts w:ascii="Arial" w:hAnsi="Arial" w:cs="Arial"/>
              </w:rPr>
              <w:t>Can you</w:t>
            </w:r>
            <w:r w:rsidR="34E3691D" w:rsidRPr="003D2985">
              <w:rPr>
                <w:rFonts w:ascii="Arial" w:hAnsi="Arial" w:cs="Arial"/>
              </w:rPr>
              <w:t xml:space="preserve"> conduct an</w:t>
            </w:r>
            <w:r w:rsidR="6AD3B53B" w:rsidRPr="003D2985">
              <w:rPr>
                <w:rFonts w:ascii="Arial" w:hAnsi="Arial" w:cs="Arial"/>
              </w:rPr>
              <w:t xml:space="preserve"> effective</w:t>
            </w:r>
            <w:r w:rsidR="34E3691D" w:rsidRPr="003D2985">
              <w:rPr>
                <w:rFonts w:ascii="Arial" w:hAnsi="Arial" w:cs="Arial"/>
              </w:rPr>
              <w:t xml:space="preserve"> otoscopic examination of the ear</w:t>
            </w:r>
            <w:r w:rsidR="342E0E28" w:rsidRPr="003D2985">
              <w:rPr>
                <w:rFonts w:ascii="Arial" w:hAnsi="Arial" w:cs="Arial"/>
              </w:rPr>
              <w:t>?</w:t>
            </w:r>
          </w:p>
        </w:tc>
        <w:tc>
          <w:tcPr>
            <w:tcW w:w="1418" w:type="dxa"/>
            <w:shd w:val="clear" w:color="auto" w:fill="A2D79F" w:themeFill="accent4" w:themeFillTint="99"/>
          </w:tcPr>
          <w:p w14:paraId="11DEBD69" w14:textId="77777777" w:rsidR="00CB6D10" w:rsidRPr="003D2985" w:rsidRDefault="00CB6D10" w:rsidP="00E403A7">
            <w:pPr>
              <w:rPr>
                <w:rFonts w:ascii="Arial" w:hAnsi="Arial" w:cs="Arial"/>
              </w:rPr>
            </w:pPr>
          </w:p>
        </w:tc>
        <w:tc>
          <w:tcPr>
            <w:tcW w:w="1701" w:type="dxa"/>
            <w:shd w:val="clear" w:color="auto" w:fill="E0F1DF" w:themeFill="accent4" w:themeFillTint="33"/>
          </w:tcPr>
          <w:p w14:paraId="29151E9E" w14:textId="77777777" w:rsidR="00CB6D10" w:rsidRPr="003D2985" w:rsidRDefault="00CB6D10" w:rsidP="00E403A7">
            <w:pPr>
              <w:rPr>
                <w:rFonts w:ascii="Arial" w:hAnsi="Arial" w:cs="Arial"/>
              </w:rPr>
            </w:pPr>
          </w:p>
        </w:tc>
        <w:tc>
          <w:tcPr>
            <w:tcW w:w="1417" w:type="dxa"/>
            <w:shd w:val="clear" w:color="auto" w:fill="F9C0A6" w:themeFill="accent1" w:themeFillTint="66"/>
          </w:tcPr>
          <w:p w14:paraId="2B76A110" w14:textId="63BAD733" w:rsidR="00CB6D10" w:rsidRPr="003D2985" w:rsidRDefault="00CB6D10" w:rsidP="00E403A7">
            <w:pPr>
              <w:rPr>
                <w:rFonts w:ascii="Arial" w:hAnsi="Arial" w:cs="Arial"/>
              </w:rPr>
            </w:pPr>
          </w:p>
        </w:tc>
        <w:tc>
          <w:tcPr>
            <w:tcW w:w="5306" w:type="dxa"/>
          </w:tcPr>
          <w:p w14:paraId="1475BC4C" w14:textId="77BC1064" w:rsidR="00485439" w:rsidRPr="003D2985" w:rsidRDefault="4355E66D" w:rsidP="75DB7457">
            <w:pPr>
              <w:spacing w:after="120"/>
              <w:rPr>
                <w:rStyle w:val="Hyperlink"/>
                <w:rFonts w:cs="Arial"/>
                <w:i/>
                <w:iCs/>
              </w:rPr>
            </w:pPr>
            <w:r w:rsidRPr="003D2985">
              <w:rPr>
                <w:rFonts w:ascii="Arial" w:hAnsi="Arial" w:cs="Arial"/>
              </w:rPr>
              <w:t>CliniSkills</w:t>
            </w:r>
            <w:r w:rsidR="66BCBE68" w:rsidRPr="003D2985">
              <w:rPr>
                <w:rFonts w:ascii="Arial" w:hAnsi="Arial" w:cs="Arial"/>
              </w:rPr>
              <w:t>:</w:t>
            </w:r>
            <w:r w:rsidRPr="003D2985">
              <w:rPr>
                <w:rFonts w:ascii="Arial" w:hAnsi="Arial" w:cs="Arial"/>
              </w:rPr>
              <w:t xml:space="preserve"> </w:t>
            </w:r>
            <w:hyperlink r:id="rId101" w:history="1">
              <w:r w:rsidRPr="00D022D4">
                <w:rPr>
                  <w:rStyle w:val="Hyperlink"/>
                  <w:rFonts w:cs="Arial"/>
                  <w:i/>
                  <w:iCs/>
                  <w:color w:val="CD1270" w:themeColor="accent6" w:themeShade="BF"/>
                </w:rPr>
                <w:t>Clinical Examination Skills Training for Community Pharmacists</w:t>
              </w:r>
            </w:hyperlink>
          </w:p>
          <w:p w14:paraId="010DA966" w14:textId="6F69DF8A" w:rsidR="00CB6D10" w:rsidRPr="003D2985" w:rsidRDefault="77A66AB0" w:rsidP="00523E03">
            <w:pPr>
              <w:spacing w:after="120"/>
              <w:rPr>
                <w:rFonts w:ascii="Arial" w:hAnsi="Arial" w:cs="Arial"/>
              </w:rPr>
            </w:pPr>
            <w:r w:rsidRPr="003D2985">
              <w:rPr>
                <w:rFonts w:ascii="Arial" w:hAnsi="Arial" w:cs="Arial"/>
              </w:rPr>
              <w:t>CPPE</w:t>
            </w:r>
            <w:r w:rsidR="66BCBE68" w:rsidRPr="003D2985">
              <w:rPr>
                <w:rFonts w:ascii="Arial" w:hAnsi="Arial" w:cs="Arial"/>
              </w:rPr>
              <w:t>:</w:t>
            </w:r>
            <w:r w:rsidRPr="003D2985">
              <w:rPr>
                <w:rFonts w:ascii="Arial" w:hAnsi="Arial" w:cs="Arial"/>
              </w:rPr>
              <w:t xml:space="preserve"> </w:t>
            </w:r>
            <w:hyperlink r:id="rId102" w:history="1">
              <w:r w:rsidRPr="002A3BEC">
                <w:rPr>
                  <w:rStyle w:val="Hyperlink"/>
                  <w:rFonts w:cs="Arial"/>
                  <w:i/>
                  <w:iCs/>
                  <w:color w:val="43963E" w:themeColor="accent4" w:themeShade="BF"/>
                </w:rPr>
                <w:t xml:space="preserve">Ear, nose and throat examination </w:t>
              </w:r>
              <w:r w:rsidR="444382CE" w:rsidRPr="002A3BEC">
                <w:rPr>
                  <w:rStyle w:val="Hyperlink"/>
                  <w:rFonts w:cs="Arial"/>
                  <w:i/>
                  <w:iCs/>
                  <w:color w:val="43963E" w:themeColor="accent4" w:themeShade="BF"/>
                </w:rPr>
                <w:t>–</w:t>
              </w:r>
              <w:r w:rsidRPr="002A3BEC">
                <w:rPr>
                  <w:rStyle w:val="Hyperlink"/>
                  <w:rFonts w:cs="Arial"/>
                  <w:i/>
                  <w:iCs/>
                  <w:color w:val="43963E" w:themeColor="accent4" w:themeShade="BF"/>
                </w:rPr>
                <w:t xml:space="preserve"> advancing</w:t>
              </w:r>
              <w:r w:rsidR="14A815F6" w:rsidRPr="002A3BEC">
                <w:rPr>
                  <w:rStyle w:val="Hyperlink"/>
                  <w:rFonts w:cs="Arial"/>
                  <w:i/>
                  <w:iCs/>
                  <w:color w:val="43963E" w:themeColor="accent4" w:themeShade="BF"/>
                </w:rPr>
                <w:t xml:space="preserve"> c</w:t>
              </w:r>
              <w:r w:rsidRPr="002A3BEC">
                <w:rPr>
                  <w:rStyle w:val="Hyperlink"/>
                  <w:rFonts w:cs="Arial"/>
                  <w:i/>
                  <w:iCs/>
                  <w:color w:val="43963E" w:themeColor="accent4" w:themeShade="BF"/>
                </w:rPr>
                <w:t>linical assessment skills</w:t>
              </w:r>
            </w:hyperlink>
            <w:r w:rsidRPr="002A3BEC">
              <w:rPr>
                <w:rFonts w:ascii="Arial" w:hAnsi="Arial" w:cs="Arial"/>
                <w:color w:val="43963E" w:themeColor="accent4" w:themeShade="BF"/>
              </w:rPr>
              <w:t xml:space="preserve"> </w:t>
            </w:r>
            <w:r w:rsidRPr="003D2985">
              <w:rPr>
                <w:rFonts w:ascii="Arial" w:hAnsi="Arial" w:cs="Arial"/>
              </w:rPr>
              <w:t>workshop</w:t>
            </w:r>
          </w:p>
        </w:tc>
      </w:tr>
      <w:tr w:rsidR="002D023C" w:rsidRPr="003D2985" w14:paraId="31A0AFB1" w14:textId="77777777" w:rsidTr="00523E03">
        <w:trPr>
          <w:trHeight w:val="300"/>
        </w:trPr>
        <w:tc>
          <w:tcPr>
            <w:tcW w:w="4106" w:type="dxa"/>
          </w:tcPr>
          <w:p w14:paraId="77CAA246" w14:textId="1511721D" w:rsidR="00CB6D10" w:rsidRPr="003D2985" w:rsidRDefault="000769C0" w:rsidP="75DB7457">
            <w:pPr>
              <w:pStyle w:val="ListParagraph"/>
              <w:numPr>
                <w:ilvl w:val="0"/>
                <w:numId w:val="1"/>
              </w:numPr>
              <w:ind w:left="313" w:hanging="284"/>
              <w:rPr>
                <w:rFonts w:ascii="Arial" w:hAnsi="Arial" w:cs="Arial"/>
              </w:rPr>
            </w:pPr>
            <w:r w:rsidRPr="003D2985">
              <w:rPr>
                <w:rFonts w:ascii="Arial" w:hAnsi="Arial" w:cs="Arial"/>
              </w:rPr>
              <w:t xml:space="preserve">Can you interpret and apply clinical assessment test results and physical examination findings to </w:t>
            </w:r>
            <w:r>
              <w:rPr>
                <w:rFonts w:ascii="Arial" w:hAnsi="Arial" w:cs="Arial"/>
              </w:rPr>
              <w:t>make a clinical determination</w:t>
            </w:r>
            <w:r w:rsidRPr="003D2985">
              <w:rPr>
                <w:rFonts w:ascii="Arial" w:hAnsi="Arial" w:cs="Arial"/>
              </w:rPr>
              <w:t>, exclude differential diagnoses, assess severity and patient risk and guide patient management decisions?</w:t>
            </w:r>
          </w:p>
        </w:tc>
        <w:tc>
          <w:tcPr>
            <w:tcW w:w="1418" w:type="dxa"/>
            <w:shd w:val="clear" w:color="auto" w:fill="A2D79F" w:themeFill="accent4" w:themeFillTint="99"/>
          </w:tcPr>
          <w:p w14:paraId="714E0F3E" w14:textId="77777777" w:rsidR="00CB6D10" w:rsidRPr="003D2985" w:rsidRDefault="00CB6D10" w:rsidP="00E403A7">
            <w:pPr>
              <w:rPr>
                <w:rFonts w:ascii="Arial" w:hAnsi="Arial" w:cs="Arial"/>
              </w:rPr>
            </w:pPr>
          </w:p>
        </w:tc>
        <w:tc>
          <w:tcPr>
            <w:tcW w:w="1701" w:type="dxa"/>
            <w:shd w:val="clear" w:color="auto" w:fill="E0F1DF" w:themeFill="accent4" w:themeFillTint="33"/>
          </w:tcPr>
          <w:p w14:paraId="5AABAD2A" w14:textId="77777777" w:rsidR="00CB6D10" w:rsidRPr="003D2985" w:rsidRDefault="00CB6D10" w:rsidP="00E403A7">
            <w:pPr>
              <w:rPr>
                <w:rFonts w:ascii="Arial" w:hAnsi="Arial" w:cs="Arial"/>
              </w:rPr>
            </w:pPr>
          </w:p>
        </w:tc>
        <w:tc>
          <w:tcPr>
            <w:tcW w:w="1417" w:type="dxa"/>
            <w:shd w:val="clear" w:color="auto" w:fill="F9C0A6" w:themeFill="accent1" w:themeFillTint="66"/>
          </w:tcPr>
          <w:p w14:paraId="33C05B3B" w14:textId="1D917BFB" w:rsidR="00CB6D10" w:rsidRPr="003D2985" w:rsidRDefault="00CB6D10" w:rsidP="00E403A7">
            <w:pPr>
              <w:rPr>
                <w:rFonts w:ascii="Arial" w:hAnsi="Arial" w:cs="Arial"/>
              </w:rPr>
            </w:pPr>
          </w:p>
        </w:tc>
        <w:tc>
          <w:tcPr>
            <w:tcW w:w="5306" w:type="dxa"/>
          </w:tcPr>
          <w:p w14:paraId="78534A58" w14:textId="73EA15C8" w:rsidR="0064435A" w:rsidRPr="003D2985" w:rsidRDefault="0BDE71FF" w:rsidP="75DB7457">
            <w:pPr>
              <w:spacing w:after="120"/>
              <w:rPr>
                <w:rFonts w:ascii="Arial" w:hAnsi="Arial" w:cs="Arial"/>
                <w:i/>
                <w:iCs/>
              </w:rPr>
            </w:pPr>
            <w:r w:rsidRPr="003D2985">
              <w:rPr>
                <w:rFonts w:ascii="Arial" w:hAnsi="Arial" w:cs="Arial"/>
              </w:rPr>
              <w:t xml:space="preserve">NHS Pharmacy First: </w:t>
            </w:r>
            <w:hyperlink r:id="rId103" w:history="1">
              <w:r w:rsidRPr="00132E55">
                <w:rPr>
                  <w:rStyle w:val="Hyperlink"/>
                  <w:color w:val="FFC000"/>
                </w:rPr>
                <w:t>Service specification</w:t>
              </w:r>
            </w:hyperlink>
            <w:r w:rsidR="5C4755A3" w:rsidRPr="003D2985">
              <w:rPr>
                <w:rFonts w:ascii="Arial" w:hAnsi="Arial" w:cs="Arial"/>
              </w:rPr>
              <w:t>, PGDs</w:t>
            </w:r>
            <w:r w:rsidR="56CD6854" w:rsidRPr="003D2985">
              <w:rPr>
                <w:rFonts w:ascii="Arial" w:hAnsi="Arial" w:cs="Arial"/>
              </w:rPr>
              <w:t xml:space="preserve"> </w:t>
            </w:r>
            <w:r w:rsidR="0614455F" w:rsidRPr="003D2985">
              <w:rPr>
                <w:rFonts w:ascii="Arial" w:hAnsi="Arial" w:cs="Arial"/>
              </w:rPr>
              <w:t>and</w:t>
            </w:r>
            <w:r w:rsidR="56CD6854" w:rsidRPr="003D2985">
              <w:rPr>
                <w:rFonts w:ascii="Arial" w:hAnsi="Arial" w:cs="Arial"/>
              </w:rPr>
              <w:t xml:space="preserve"> </w:t>
            </w:r>
            <w:hyperlink r:id="rId104" w:history="1">
              <w:r w:rsidR="2ACFED58" w:rsidRPr="00925065">
                <w:rPr>
                  <w:rStyle w:val="Hyperlink"/>
                  <w:rFonts w:cs="Arial"/>
                  <w:color w:val="00B0F0"/>
                </w:rPr>
                <w:t>clinical pathways</w:t>
              </w:r>
            </w:hyperlink>
          </w:p>
          <w:p w14:paraId="3E6C18D8" w14:textId="0B2FBC30" w:rsidR="0073040D" w:rsidRPr="003D2985" w:rsidRDefault="4FE0E76D" w:rsidP="75DB7457">
            <w:pPr>
              <w:spacing w:after="120"/>
              <w:rPr>
                <w:rFonts w:ascii="Arial" w:hAnsi="Arial" w:cs="Arial"/>
              </w:rPr>
            </w:pPr>
            <w:r w:rsidRPr="003D2985">
              <w:rPr>
                <w:rFonts w:ascii="Arial" w:hAnsi="Arial" w:cs="Arial"/>
              </w:rPr>
              <w:t>CPPE</w:t>
            </w:r>
            <w:r w:rsidR="492E821C" w:rsidRPr="003D2985">
              <w:rPr>
                <w:rFonts w:ascii="Arial" w:hAnsi="Arial" w:cs="Arial"/>
              </w:rPr>
              <w:t>:</w:t>
            </w:r>
            <w:r w:rsidRPr="003D2985">
              <w:rPr>
                <w:rFonts w:ascii="Arial" w:hAnsi="Arial" w:cs="Arial"/>
              </w:rPr>
              <w:t xml:space="preserve"> </w:t>
            </w:r>
            <w:hyperlink r:id="rId105" w:history="1">
              <w:r w:rsidRPr="00931EA1">
                <w:rPr>
                  <w:rStyle w:val="Hyperlink"/>
                  <w:rFonts w:cs="Arial"/>
                  <w:i/>
                  <w:iCs/>
                  <w:color w:val="01CF99"/>
                </w:rPr>
                <w:t>Clinical history-taking: what a good consultation looks like</w:t>
              </w:r>
            </w:hyperlink>
            <w:r w:rsidRPr="00931EA1">
              <w:rPr>
                <w:rFonts w:ascii="Arial" w:hAnsi="Arial" w:cs="Arial"/>
                <w:color w:val="01CF99"/>
              </w:rPr>
              <w:t xml:space="preserve"> </w:t>
            </w:r>
            <w:r w:rsidRPr="003D2985">
              <w:rPr>
                <w:rFonts w:ascii="Arial" w:hAnsi="Arial" w:cs="Arial"/>
              </w:rPr>
              <w:t>e-learning</w:t>
            </w:r>
          </w:p>
          <w:p w14:paraId="11FCECC4" w14:textId="4C565133" w:rsidR="00DB4EFE" w:rsidRPr="003D2985" w:rsidRDefault="1BFEE7BC" w:rsidP="75DB7457">
            <w:pPr>
              <w:spacing w:after="120"/>
              <w:rPr>
                <w:rFonts w:ascii="Arial" w:hAnsi="Arial" w:cs="Arial"/>
              </w:rPr>
            </w:pPr>
            <w:r w:rsidRPr="003D2985">
              <w:rPr>
                <w:rFonts w:ascii="Arial" w:hAnsi="Arial" w:cs="Arial"/>
              </w:rPr>
              <w:t>CPPE</w:t>
            </w:r>
            <w:r w:rsidR="492E821C" w:rsidRPr="003D2985">
              <w:rPr>
                <w:rFonts w:ascii="Arial" w:hAnsi="Arial" w:cs="Arial"/>
              </w:rPr>
              <w:t>:</w:t>
            </w:r>
            <w:r w:rsidRPr="003D2985">
              <w:rPr>
                <w:rFonts w:ascii="Arial" w:hAnsi="Arial" w:cs="Arial"/>
              </w:rPr>
              <w:t xml:space="preserve"> </w:t>
            </w:r>
            <w:r w:rsidR="00EB315E" w:rsidRPr="003D2985">
              <w:rPr>
                <w:rFonts w:ascii="Arial" w:hAnsi="Arial" w:cs="Arial"/>
                <w:i/>
                <w:iCs/>
              </w:rPr>
              <w:t>NHS Pharmacy First service: essential skills</w:t>
            </w:r>
            <w:r w:rsidR="00EB315E" w:rsidRPr="003D2985">
              <w:rPr>
                <w:rFonts w:ascii="Arial" w:hAnsi="Arial" w:cs="Arial"/>
              </w:rPr>
              <w:t xml:space="preserve"> programme [coming soon]</w:t>
            </w:r>
          </w:p>
          <w:p w14:paraId="2F13D1FA" w14:textId="2508AFDB" w:rsidR="00DB4EFE" w:rsidRPr="003D2985" w:rsidRDefault="7B02C034" w:rsidP="75DB7457">
            <w:pPr>
              <w:spacing w:after="120"/>
              <w:rPr>
                <w:rFonts w:ascii="Arial" w:hAnsi="Arial" w:cs="Arial"/>
              </w:rPr>
            </w:pPr>
            <w:r w:rsidRPr="003D2985">
              <w:rPr>
                <w:rFonts w:ascii="Arial" w:hAnsi="Arial" w:cs="Arial"/>
              </w:rPr>
              <w:lastRenderedPageBreak/>
              <w:t>NES/</w:t>
            </w:r>
            <w:r w:rsidR="1BFEE7BC" w:rsidRPr="003D2985">
              <w:rPr>
                <w:rFonts w:ascii="Arial" w:hAnsi="Arial" w:cs="Arial"/>
              </w:rPr>
              <w:t>CPPE</w:t>
            </w:r>
            <w:r w:rsidR="492E821C" w:rsidRPr="003D2985">
              <w:rPr>
                <w:rFonts w:ascii="Arial" w:hAnsi="Arial" w:cs="Arial"/>
              </w:rPr>
              <w:t>:</w:t>
            </w:r>
            <w:r w:rsidR="1BFEE7BC" w:rsidRPr="003D2985">
              <w:rPr>
                <w:rFonts w:ascii="Arial" w:hAnsi="Arial" w:cs="Arial"/>
              </w:rPr>
              <w:t xml:space="preserve"> </w:t>
            </w:r>
            <w:r w:rsidR="1BFEE7BC" w:rsidRPr="003D2985">
              <w:rPr>
                <w:rFonts w:ascii="Arial" w:hAnsi="Arial" w:cs="Arial"/>
                <w:i/>
                <w:iCs/>
              </w:rPr>
              <w:t>Common conditions</w:t>
            </w:r>
            <w:r w:rsidR="1BFEE7BC" w:rsidRPr="003D2985">
              <w:rPr>
                <w:rFonts w:ascii="Arial" w:hAnsi="Arial" w:cs="Arial"/>
              </w:rPr>
              <w:t xml:space="preserve"> e-learning </w:t>
            </w:r>
            <w:r w:rsidR="00C30A88" w:rsidRPr="003D2985">
              <w:rPr>
                <w:rFonts w:ascii="Arial" w:hAnsi="Arial" w:cs="Arial"/>
              </w:rPr>
              <w:t>[coming soon]</w:t>
            </w:r>
          </w:p>
          <w:p w14:paraId="266B3532" w14:textId="128C1883" w:rsidR="00DB4EFE" w:rsidRPr="003D2985" w:rsidRDefault="211F9EA2" w:rsidP="75DB7457">
            <w:pPr>
              <w:spacing w:after="120"/>
              <w:rPr>
                <w:rFonts w:ascii="Arial" w:hAnsi="Arial" w:cs="Arial"/>
                <w:i/>
                <w:iCs/>
              </w:rPr>
            </w:pPr>
            <w:r w:rsidRPr="003D2985">
              <w:rPr>
                <w:rFonts w:ascii="Arial" w:hAnsi="Arial" w:cs="Arial"/>
              </w:rPr>
              <w:t xml:space="preserve">CPPE </w:t>
            </w:r>
            <w:hyperlink r:id="rId106" w:history="1">
              <w:r w:rsidRPr="002B3189">
                <w:rPr>
                  <w:rStyle w:val="Hyperlink"/>
                  <w:rFonts w:cs="Arial"/>
                  <w:i/>
                  <w:iCs/>
                  <w:color w:val="660066"/>
                </w:rPr>
                <w:t>Dermatology: An introduction to managing common skin conditions</w:t>
              </w:r>
            </w:hyperlink>
            <w:r w:rsidRPr="003D2985">
              <w:rPr>
                <w:rFonts w:ascii="Arial" w:hAnsi="Arial" w:cs="Arial"/>
              </w:rPr>
              <w:t xml:space="preserve"> e-learning</w:t>
            </w:r>
          </w:p>
          <w:p w14:paraId="196E576A" w14:textId="362FB7AC" w:rsidR="00CB6D10" w:rsidRPr="003D2985" w:rsidRDefault="41748E8C" w:rsidP="75DB7457">
            <w:pPr>
              <w:spacing w:after="120"/>
              <w:rPr>
                <w:rStyle w:val="Hyperlink"/>
                <w:rFonts w:cs="Arial"/>
                <w:i/>
                <w:iCs/>
              </w:rPr>
            </w:pPr>
            <w:r w:rsidRPr="003D2985">
              <w:rPr>
                <w:rFonts w:ascii="Arial" w:hAnsi="Arial" w:cs="Arial"/>
              </w:rPr>
              <w:t>CliniSkills</w:t>
            </w:r>
            <w:r w:rsidR="14A815F6" w:rsidRPr="003D2985">
              <w:rPr>
                <w:rFonts w:ascii="Arial" w:hAnsi="Arial" w:cs="Arial"/>
              </w:rPr>
              <w:t>:</w:t>
            </w:r>
            <w:r w:rsidRPr="00D022D4">
              <w:rPr>
                <w:rFonts w:ascii="Arial" w:hAnsi="Arial" w:cs="Arial"/>
                <w:color w:val="CD1270" w:themeColor="accent6" w:themeShade="BF"/>
              </w:rPr>
              <w:t xml:space="preserve"> </w:t>
            </w:r>
            <w:hyperlink r:id="rId107" w:history="1">
              <w:r w:rsidRPr="00D022D4">
                <w:rPr>
                  <w:rStyle w:val="Hyperlink"/>
                  <w:rFonts w:cs="Arial"/>
                  <w:i/>
                  <w:iCs/>
                  <w:color w:val="CD1270" w:themeColor="accent6" w:themeShade="BF"/>
                </w:rPr>
                <w:t>Clinical Examination Skills Training for Community Pharmacists</w:t>
              </w:r>
            </w:hyperlink>
          </w:p>
          <w:p w14:paraId="7578AD63" w14:textId="40362958" w:rsidR="0098323B" w:rsidRPr="003D2985" w:rsidRDefault="492E821C" w:rsidP="75DB7457">
            <w:pPr>
              <w:rPr>
                <w:rFonts w:ascii="Arial" w:hAnsi="Arial" w:cs="Arial"/>
              </w:rPr>
            </w:pPr>
            <w:r w:rsidRPr="003D2985">
              <w:rPr>
                <w:rFonts w:ascii="Arial" w:hAnsi="Arial" w:cs="Arial"/>
              </w:rPr>
              <w:t xml:space="preserve">NICE: </w:t>
            </w:r>
            <w:hyperlink r:id="rId108" w:history="1">
              <w:r w:rsidRPr="003D2985">
                <w:rPr>
                  <w:rStyle w:val="Hyperlink"/>
                  <w:rFonts w:cs="Arial"/>
                </w:rPr>
                <w:t>Clinical Skills Summar</w:t>
              </w:r>
              <w:r w:rsidR="64F589F3" w:rsidRPr="003D2985">
                <w:rPr>
                  <w:rStyle w:val="Hyperlink"/>
                  <w:rFonts w:cs="Arial"/>
                </w:rPr>
                <w:t>ies</w:t>
              </w:r>
            </w:hyperlink>
          </w:p>
        </w:tc>
      </w:tr>
      <w:tr w:rsidR="002D023C" w:rsidRPr="003D2985" w14:paraId="633C0487" w14:textId="77777777" w:rsidTr="00523E03">
        <w:trPr>
          <w:trHeight w:val="300"/>
        </w:trPr>
        <w:tc>
          <w:tcPr>
            <w:tcW w:w="4106" w:type="dxa"/>
          </w:tcPr>
          <w:p w14:paraId="3626219F" w14:textId="074876F6" w:rsidR="00CB6D10" w:rsidRPr="003D2985" w:rsidRDefault="2F335A06" w:rsidP="75DB7457">
            <w:pPr>
              <w:pStyle w:val="ListParagraph"/>
              <w:numPr>
                <w:ilvl w:val="0"/>
                <w:numId w:val="1"/>
              </w:numPr>
              <w:ind w:left="313" w:hanging="284"/>
              <w:rPr>
                <w:rFonts w:ascii="Arial" w:hAnsi="Arial" w:cs="Arial"/>
              </w:rPr>
            </w:pPr>
            <w:r w:rsidRPr="003D2985">
              <w:rPr>
                <w:rFonts w:ascii="Arial" w:hAnsi="Arial" w:cs="Arial"/>
              </w:rPr>
              <w:lastRenderedPageBreak/>
              <w:t xml:space="preserve">Can you </w:t>
            </w:r>
            <w:r w:rsidR="34E3691D" w:rsidRPr="003D2985">
              <w:rPr>
                <w:rFonts w:ascii="Arial" w:hAnsi="Arial" w:cs="Arial"/>
              </w:rPr>
              <w:t>apply the principles of antimicrobial stewardship to consultations carried out as part of this service</w:t>
            </w:r>
            <w:r w:rsidR="0BB16314" w:rsidRPr="003D2985">
              <w:rPr>
                <w:rFonts w:ascii="Arial" w:hAnsi="Arial" w:cs="Arial"/>
              </w:rPr>
              <w:t xml:space="preserve">, using the TARGET </w:t>
            </w:r>
            <w:r w:rsidR="77CCE1D5" w:rsidRPr="003D2985">
              <w:rPr>
                <w:rFonts w:ascii="Arial" w:hAnsi="Arial" w:cs="Arial"/>
                <w:i/>
                <w:iCs/>
              </w:rPr>
              <w:t>Antibiotic checklist</w:t>
            </w:r>
            <w:r w:rsidR="581C71ED" w:rsidRPr="003D2985">
              <w:rPr>
                <w:rFonts w:ascii="Arial" w:hAnsi="Arial" w:cs="Arial"/>
              </w:rPr>
              <w:t>,</w:t>
            </w:r>
            <w:r w:rsidR="3639BB58" w:rsidRPr="003D2985">
              <w:rPr>
                <w:rFonts w:ascii="Arial" w:hAnsi="Arial" w:cs="Arial"/>
              </w:rPr>
              <w:t xml:space="preserve"> </w:t>
            </w:r>
            <w:r w:rsidR="074033B6" w:rsidRPr="003D2985">
              <w:rPr>
                <w:rFonts w:ascii="Arial" w:hAnsi="Arial" w:cs="Arial"/>
              </w:rPr>
              <w:t xml:space="preserve">TARGET </w:t>
            </w:r>
            <w:r w:rsidR="346773D1" w:rsidRPr="003D2985">
              <w:rPr>
                <w:rFonts w:ascii="Arial" w:hAnsi="Arial" w:cs="Arial"/>
                <w:i/>
                <w:iCs/>
              </w:rPr>
              <w:t xml:space="preserve">Treating </w:t>
            </w:r>
            <w:r w:rsidR="074033B6" w:rsidRPr="003D2985">
              <w:rPr>
                <w:rFonts w:ascii="Arial" w:hAnsi="Arial" w:cs="Arial"/>
                <w:i/>
                <w:iCs/>
              </w:rPr>
              <w:t>your infection</w:t>
            </w:r>
            <w:r w:rsidR="074033B6" w:rsidRPr="003D2985">
              <w:rPr>
                <w:rFonts w:ascii="Arial" w:hAnsi="Arial" w:cs="Arial"/>
              </w:rPr>
              <w:t xml:space="preserve"> </w:t>
            </w:r>
            <w:r w:rsidR="0BA899D7" w:rsidRPr="003D2985">
              <w:rPr>
                <w:rFonts w:ascii="Arial" w:hAnsi="Arial" w:cs="Arial"/>
              </w:rPr>
              <w:t>p</w:t>
            </w:r>
            <w:r w:rsidR="729B8853" w:rsidRPr="003D2985">
              <w:rPr>
                <w:rFonts w:ascii="Arial" w:hAnsi="Arial" w:cs="Arial"/>
              </w:rPr>
              <w:t>atient information leaflets</w:t>
            </w:r>
            <w:r w:rsidR="581C71ED" w:rsidRPr="003D2985">
              <w:rPr>
                <w:rFonts w:ascii="Arial" w:hAnsi="Arial" w:cs="Arial"/>
              </w:rPr>
              <w:t xml:space="preserve"> and self-care leaflets</w:t>
            </w:r>
            <w:r w:rsidR="729B8853" w:rsidRPr="003D2985">
              <w:rPr>
                <w:rFonts w:ascii="Arial" w:hAnsi="Arial" w:cs="Arial"/>
              </w:rPr>
              <w:t xml:space="preserve"> for the relevant conditions</w:t>
            </w:r>
            <w:r w:rsidR="34E3691D" w:rsidRPr="003D2985">
              <w:rPr>
                <w:rFonts w:ascii="Arial" w:hAnsi="Arial" w:cs="Arial"/>
              </w:rPr>
              <w:t>?</w:t>
            </w:r>
          </w:p>
        </w:tc>
        <w:tc>
          <w:tcPr>
            <w:tcW w:w="1418" w:type="dxa"/>
            <w:shd w:val="clear" w:color="auto" w:fill="A2D79F" w:themeFill="accent4" w:themeFillTint="99"/>
          </w:tcPr>
          <w:p w14:paraId="34252D69" w14:textId="77777777" w:rsidR="00CB6D10" w:rsidRPr="003D2985" w:rsidRDefault="00CB6D10" w:rsidP="00E403A7">
            <w:pPr>
              <w:rPr>
                <w:rFonts w:ascii="Arial" w:hAnsi="Arial" w:cs="Arial"/>
              </w:rPr>
            </w:pPr>
          </w:p>
        </w:tc>
        <w:tc>
          <w:tcPr>
            <w:tcW w:w="1701" w:type="dxa"/>
            <w:shd w:val="clear" w:color="auto" w:fill="E0F1DF" w:themeFill="accent4" w:themeFillTint="33"/>
          </w:tcPr>
          <w:p w14:paraId="114BEB17" w14:textId="77777777" w:rsidR="00CB6D10" w:rsidRPr="003D2985" w:rsidRDefault="00CB6D10" w:rsidP="00E403A7">
            <w:pPr>
              <w:rPr>
                <w:rFonts w:ascii="Arial" w:hAnsi="Arial" w:cs="Arial"/>
              </w:rPr>
            </w:pPr>
          </w:p>
        </w:tc>
        <w:tc>
          <w:tcPr>
            <w:tcW w:w="1417" w:type="dxa"/>
            <w:shd w:val="clear" w:color="auto" w:fill="F9C0A6" w:themeFill="accent1" w:themeFillTint="66"/>
          </w:tcPr>
          <w:p w14:paraId="6FE49C70" w14:textId="7EEBB900" w:rsidR="00CB6D10" w:rsidRPr="003D2985" w:rsidRDefault="00CB6D10" w:rsidP="00E403A7">
            <w:pPr>
              <w:rPr>
                <w:rFonts w:ascii="Arial" w:hAnsi="Arial" w:cs="Arial"/>
              </w:rPr>
            </w:pPr>
          </w:p>
        </w:tc>
        <w:tc>
          <w:tcPr>
            <w:tcW w:w="5306" w:type="dxa"/>
          </w:tcPr>
          <w:p w14:paraId="5113E72E" w14:textId="61EA1E46" w:rsidR="009160E2" w:rsidRPr="003D2985" w:rsidRDefault="5B8424B3" w:rsidP="75DB7457">
            <w:pPr>
              <w:spacing w:after="120"/>
              <w:rPr>
                <w:rFonts w:ascii="Arial" w:hAnsi="Arial" w:cs="Arial"/>
              </w:rPr>
            </w:pPr>
            <w:r w:rsidRPr="003D2985">
              <w:rPr>
                <w:rFonts w:ascii="Arial" w:hAnsi="Arial" w:cs="Arial"/>
              </w:rPr>
              <w:t>NHS England</w:t>
            </w:r>
            <w:r w:rsidR="64F589F3" w:rsidRPr="003D2985">
              <w:rPr>
                <w:rFonts w:ascii="Arial" w:hAnsi="Arial" w:cs="Arial"/>
              </w:rPr>
              <w:t>:</w:t>
            </w:r>
            <w:r w:rsidRPr="003D2985">
              <w:rPr>
                <w:rFonts w:ascii="Arial" w:hAnsi="Arial" w:cs="Arial"/>
              </w:rPr>
              <w:t xml:space="preserve"> </w:t>
            </w:r>
            <w:hyperlink r:id="rId109" w:history="1">
              <w:r w:rsidR="1D19F73F" w:rsidRPr="003D2985">
                <w:rPr>
                  <w:rStyle w:val="Hyperlink"/>
                  <w:rFonts w:cs="Arial"/>
                </w:rPr>
                <w:t>Primary care antibiotic prescribing</w:t>
              </w:r>
              <w:r w:rsidR="6794A393" w:rsidRPr="003D2985">
                <w:rPr>
                  <w:rStyle w:val="Hyperlink"/>
                  <w:rFonts w:cs="Arial"/>
                </w:rPr>
                <w:t xml:space="preserve"> video</w:t>
              </w:r>
            </w:hyperlink>
          </w:p>
          <w:p w14:paraId="1E3C8632" w14:textId="0505E67D" w:rsidR="008D7778" w:rsidRPr="003D2985" w:rsidRDefault="64F589F3" w:rsidP="75DB7457">
            <w:pPr>
              <w:spacing w:after="120"/>
              <w:rPr>
                <w:rStyle w:val="Hyperlink"/>
                <w:rFonts w:cs="Arial"/>
              </w:rPr>
            </w:pPr>
            <w:r w:rsidRPr="003D2985">
              <w:rPr>
                <w:rFonts w:ascii="Arial" w:hAnsi="Arial" w:cs="Arial"/>
              </w:rPr>
              <w:t>eLfH:</w:t>
            </w:r>
            <w:r w:rsidR="6794A393" w:rsidRPr="003D2985">
              <w:rPr>
                <w:rFonts w:ascii="Arial" w:hAnsi="Arial" w:cs="Arial"/>
              </w:rPr>
              <w:t xml:space="preserve"> </w:t>
            </w:r>
            <w:hyperlink r:id="rId110" w:history="1">
              <w:r w:rsidR="6794A393" w:rsidRPr="003D2985">
                <w:rPr>
                  <w:rStyle w:val="Hyperlink"/>
                  <w:rFonts w:cs="Arial"/>
                  <w:i/>
                  <w:iCs/>
                </w:rPr>
                <w:t>Antimicrobial Stewardship for Community Pharmacy</w:t>
              </w:r>
              <w:r w:rsidR="6794A393" w:rsidRPr="003D2985">
                <w:rPr>
                  <w:rStyle w:val="Hyperlink"/>
                  <w:rFonts w:cs="Arial"/>
                </w:rPr>
                <w:t> e-learning</w:t>
              </w:r>
            </w:hyperlink>
          </w:p>
          <w:p w14:paraId="16AE17C2" w14:textId="3F60C3CD" w:rsidR="00E40DA4" w:rsidRPr="003D2985" w:rsidRDefault="225F758D" w:rsidP="75DB7457">
            <w:pPr>
              <w:spacing w:after="120"/>
              <w:rPr>
                <w:rFonts w:ascii="Arial" w:hAnsi="Arial" w:cs="Arial"/>
                <w:i/>
                <w:iCs/>
              </w:rPr>
            </w:pPr>
            <w:r w:rsidRPr="003D2985">
              <w:rPr>
                <w:rFonts w:ascii="Arial" w:hAnsi="Arial" w:cs="Arial"/>
              </w:rPr>
              <w:t>RCGP</w:t>
            </w:r>
            <w:r w:rsidR="4A9BB516" w:rsidRPr="003D2985">
              <w:rPr>
                <w:rFonts w:ascii="Arial" w:hAnsi="Arial" w:cs="Arial"/>
              </w:rPr>
              <w:t>:</w:t>
            </w:r>
            <w:r w:rsidRPr="003D2985">
              <w:rPr>
                <w:rFonts w:ascii="Arial" w:hAnsi="Arial" w:cs="Arial"/>
              </w:rPr>
              <w:t xml:space="preserve"> </w:t>
            </w:r>
            <w:hyperlink r:id="rId111" w:anchor="section-0" w:history="1">
              <w:r w:rsidRPr="003D2985">
                <w:rPr>
                  <w:rStyle w:val="Hyperlink"/>
                  <w:rFonts w:cs="Arial"/>
                  <w:i/>
                  <w:iCs/>
                </w:rPr>
                <w:t xml:space="preserve">TARGET </w:t>
              </w:r>
              <w:r w:rsidR="3A5DC046" w:rsidRPr="003D2985">
                <w:rPr>
                  <w:rStyle w:val="Hyperlink"/>
                  <w:rFonts w:cs="Arial"/>
                  <w:i/>
                  <w:iCs/>
                </w:rPr>
                <w:t>antibiotics toolkit hub</w:t>
              </w:r>
            </w:hyperlink>
          </w:p>
          <w:p w14:paraId="30526010" w14:textId="16B78DDA" w:rsidR="00ED4D07" w:rsidRPr="003D2985" w:rsidRDefault="2EBE33CC" w:rsidP="0063566E">
            <w:pPr>
              <w:rPr>
                <w:rFonts w:ascii="Arial" w:hAnsi="Arial" w:cs="Arial"/>
              </w:rPr>
            </w:pPr>
            <w:r w:rsidRPr="003D2985">
              <w:rPr>
                <w:rFonts w:ascii="Arial" w:hAnsi="Arial" w:cs="Arial"/>
              </w:rPr>
              <w:t>RCGP</w:t>
            </w:r>
            <w:r w:rsidR="4A9BB516" w:rsidRPr="003D2985">
              <w:rPr>
                <w:rFonts w:ascii="Arial" w:hAnsi="Arial" w:cs="Arial"/>
              </w:rPr>
              <w:t>:</w:t>
            </w:r>
            <w:r w:rsidRPr="003D2985">
              <w:rPr>
                <w:rFonts w:ascii="Arial" w:hAnsi="Arial" w:cs="Arial"/>
              </w:rPr>
              <w:t xml:space="preserve"> </w:t>
            </w:r>
            <w:bookmarkStart w:id="12" w:name="_Hlk152770255"/>
            <w:r w:rsidRPr="00464BC5">
              <w:fldChar w:fldCharType="begin"/>
            </w:r>
            <w:r w:rsidRPr="00464BC5">
              <w:rPr>
                <w:color w:val="B62424"/>
              </w:rPr>
              <w:instrText>HYPERLINK "https://elearning.rcgp.org.uk/mod/book/view.php?id=12647&amp;chapterid=446"</w:instrText>
            </w:r>
            <w:r w:rsidRPr="00464BC5">
              <w:fldChar w:fldCharType="separate"/>
            </w:r>
            <w:r w:rsidRPr="00464BC5">
              <w:rPr>
                <w:rStyle w:val="Hyperlink"/>
                <w:rFonts w:cs="Arial"/>
                <w:i/>
                <w:iCs/>
                <w:color w:val="B62424"/>
              </w:rPr>
              <w:t>TARGET antibiotics toolkit hub/leaflets to discuss with patients</w:t>
            </w:r>
            <w:r w:rsidRPr="00464BC5">
              <w:rPr>
                <w:rStyle w:val="Hyperlink"/>
                <w:rFonts w:cs="Arial"/>
                <w:i/>
                <w:iCs/>
                <w:color w:val="B62424"/>
              </w:rPr>
              <w:fldChar w:fldCharType="end"/>
            </w:r>
            <w:bookmarkEnd w:id="12"/>
          </w:p>
        </w:tc>
      </w:tr>
      <w:tr w:rsidR="002D023C" w:rsidRPr="003D2985" w14:paraId="1546AAA3" w14:textId="77777777" w:rsidTr="00523E03">
        <w:trPr>
          <w:trHeight w:val="300"/>
        </w:trPr>
        <w:tc>
          <w:tcPr>
            <w:tcW w:w="4106" w:type="dxa"/>
          </w:tcPr>
          <w:p w14:paraId="3D99FE76" w14:textId="399798D8" w:rsidR="00773295" w:rsidRPr="003D2985" w:rsidRDefault="7ACE0ED4" w:rsidP="75DB7457">
            <w:pPr>
              <w:pStyle w:val="ListParagraph"/>
              <w:numPr>
                <w:ilvl w:val="0"/>
                <w:numId w:val="1"/>
              </w:numPr>
              <w:ind w:left="313" w:hanging="284"/>
              <w:rPr>
                <w:rFonts w:ascii="Arial" w:hAnsi="Arial" w:cs="Arial"/>
              </w:rPr>
            </w:pPr>
            <w:r w:rsidRPr="003D2985">
              <w:rPr>
                <w:rFonts w:ascii="Arial" w:hAnsi="Arial" w:cs="Arial"/>
              </w:rPr>
              <w:t>Can you identify appropriate self-care and prevention measures and advise people accordingly as part of the consultation?</w:t>
            </w:r>
          </w:p>
        </w:tc>
        <w:tc>
          <w:tcPr>
            <w:tcW w:w="1418" w:type="dxa"/>
            <w:shd w:val="clear" w:color="auto" w:fill="A2D79F" w:themeFill="accent4" w:themeFillTint="99"/>
          </w:tcPr>
          <w:p w14:paraId="57C3CFC1" w14:textId="77777777" w:rsidR="00773295" w:rsidRPr="003D2985" w:rsidRDefault="00773295" w:rsidP="00773295">
            <w:pPr>
              <w:rPr>
                <w:rFonts w:ascii="Arial" w:hAnsi="Arial" w:cs="Arial"/>
              </w:rPr>
            </w:pPr>
          </w:p>
        </w:tc>
        <w:tc>
          <w:tcPr>
            <w:tcW w:w="1701" w:type="dxa"/>
            <w:shd w:val="clear" w:color="auto" w:fill="E0F1DF" w:themeFill="accent4" w:themeFillTint="33"/>
          </w:tcPr>
          <w:p w14:paraId="0E06059E" w14:textId="77777777" w:rsidR="00773295" w:rsidRPr="003D2985" w:rsidRDefault="00773295" w:rsidP="00773295">
            <w:pPr>
              <w:rPr>
                <w:rFonts w:ascii="Arial" w:hAnsi="Arial" w:cs="Arial"/>
              </w:rPr>
            </w:pPr>
          </w:p>
        </w:tc>
        <w:tc>
          <w:tcPr>
            <w:tcW w:w="1417" w:type="dxa"/>
            <w:shd w:val="clear" w:color="auto" w:fill="F9C0A6" w:themeFill="accent1" w:themeFillTint="66"/>
          </w:tcPr>
          <w:p w14:paraId="18124476" w14:textId="77777777" w:rsidR="00773295" w:rsidRPr="003D2985" w:rsidRDefault="00773295" w:rsidP="00773295">
            <w:pPr>
              <w:rPr>
                <w:rFonts w:ascii="Arial" w:hAnsi="Arial" w:cs="Arial"/>
              </w:rPr>
            </w:pPr>
          </w:p>
        </w:tc>
        <w:tc>
          <w:tcPr>
            <w:tcW w:w="5306" w:type="dxa"/>
          </w:tcPr>
          <w:p w14:paraId="3BD51B38" w14:textId="6979A123" w:rsidR="00773295" w:rsidRPr="003D2985" w:rsidRDefault="7B02C034" w:rsidP="75DB7457">
            <w:pPr>
              <w:spacing w:after="120"/>
              <w:rPr>
                <w:rFonts w:ascii="Arial" w:hAnsi="Arial" w:cs="Arial"/>
              </w:rPr>
            </w:pPr>
            <w:r w:rsidRPr="003D2985">
              <w:rPr>
                <w:rFonts w:ascii="Arial" w:hAnsi="Arial" w:cs="Arial"/>
              </w:rPr>
              <w:t>NES/</w:t>
            </w:r>
            <w:r w:rsidR="7ACE0ED4" w:rsidRPr="003D2985">
              <w:rPr>
                <w:rFonts w:ascii="Arial" w:hAnsi="Arial" w:cs="Arial"/>
              </w:rPr>
              <w:t>CPPE</w:t>
            </w:r>
            <w:r w:rsidR="346773D1" w:rsidRPr="003D2985">
              <w:rPr>
                <w:rFonts w:ascii="Arial" w:hAnsi="Arial" w:cs="Arial"/>
              </w:rPr>
              <w:t>:</w:t>
            </w:r>
            <w:r w:rsidR="7ACE0ED4" w:rsidRPr="003D2985">
              <w:rPr>
                <w:rFonts w:ascii="Arial" w:hAnsi="Arial" w:cs="Arial"/>
              </w:rPr>
              <w:t xml:space="preserve"> </w:t>
            </w:r>
            <w:r w:rsidR="7ACE0ED4" w:rsidRPr="003D2985">
              <w:rPr>
                <w:rFonts w:ascii="Arial" w:hAnsi="Arial" w:cs="Arial"/>
                <w:i/>
                <w:iCs/>
              </w:rPr>
              <w:t>Common conditions</w:t>
            </w:r>
            <w:r w:rsidR="7ACE0ED4" w:rsidRPr="003D2985">
              <w:rPr>
                <w:rFonts w:ascii="Arial" w:hAnsi="Arial" w:cs="Arial"/>
              </w:rPr>
              <w:t xml:space="preserve"> e-learning </w:t>
            </w:r>
            <w:r w:rsidR="00C30A88" w:rsidRPr="003D2985">
              <w:rPr>
                <w:rFonts w:ascii="Arial" w:hAnsi="Arial" w:cs="Arial"/>
              </w:rPr>
              <w:t>[coming soon]</w:t>
            </w:r>
          </w:p>
          <w:p w14:paraId="69411BFF" w14:textId="1D83E1EC" w:rsidR="007C47C8" w:rsidRPr="003D2985" w:rsidRDefault="211F9EA2" w:rsidP="75DB7457">
            <w:pPr>
              <w:spacing w:after="120"/>
              <w:rPr>
                <w:rFonts w:ascii="Arial" w:hAnsi="Arial" w:cs="Arial"/>
              </w:rPr>
            </w:pPr>
            <w:r w:rsidRPr="003D2985">
              <w:rPr>
                <w:rFonts w:ascii="Arial" w:hAnsi="Arial" w:cs="Arial"/>
              </w:rPr>
              <w:t xml:space="preserve">CPPE </w:t>
            </w:r>
            <w:hyperlink r:id="rId112" w:history="1">
              <w:r w:rsidRPr="002B3189">
                <w:rPr>
                  <w:rStyle w:val="Hyperlink"/>
                  <w:i/>
                  <w:iCs/>
                  <w:color w:val="660066"/>
                </w:rPr>
                <w:t>Dermatology:</w:t>
              </w:r>
              <w:r w:rsidRPr="002B3189">
                <w:rPr>
                  <w:rStyle w:val="Hyperlink"/>
                  <w:rFonts w:cs="Arial"/>
                  <w:color w:val="660066"/>
                </w:rPr>
                <w:t xml:space="preserve"> </w:t>
              </w:r>
              <w:r w:rsidRPr="002B3189">
                <w:rPr>
                  <w:rStyle w:val="Hyperlink"/>
                  <w:rFonts w:cs="Arial"/>
                  <w:i/>
                  <w:iCs/>
                  <w:color w:val="660066"/>
                </w:rPr>
                <w:t>An introduction to managing common skin conditions</w:t>
              </w:r>
            </w:hyperlink>
            <w:r w:rsidRPr="003D2985">
              <w:rPr>
                <w:rFonts w:ascii="Arial" w:hAnsi="Arial" w:cs="Arial"/>
              </w:rPr>
              <w:t xml:space="preserve"> e-learning</w:t>
            </w:r>
            <w:r w:rsidR="7ACE0ED4" w:rsidRPr="003D2985">
              <w:rPr>
                <w:rFonts w:ascii="Arial" w:hAnsi="Arial" w:cs="Arial"/>
              </w:rPr>
              <w:t xml:space="preserve"> </w:t>
            </w:r>
          </w:p>
          <w:p w14:paraId="7981F44E" w14:textId="562A596E" w:rsidR="00773295" w:rsidRPr="003D2985" w:rsidRDefault="7ACE0ED4" w:rsidP="75DB7457">
            <w:pPr>
              <w:spacing w:after="120"/>
              <w:rPr>
                <w:rFonts w:ascii="Arial" w:hAnsi="Arial" w:cs="Arial"/>
              </w:rPr>
            </w:pPr>
            <w:r w:rsidRPr="003D2985">
              <w:rPr>
                <w:rFonts w:ascii="Arial" w:hAnsi="Arial" w:cs="Arial"/>
              </w:rPr>
              <w:t>CPPE</w:t>
            </w:r>
            <w:r w:rsidR="346773D1" w:rsidRPr="003D2985">
              <w:rPr>
                <w:rFonts w:ascii="Arial" w:hAnsi="Arial" w:cs="Arial"/>
              </w:rPr>
              <w:t>:</w:t>
            </w:r>
            <w:r w:rsidRPr="003D2985">
              <w:rPr>
                <w:rFonts w:ascii="Arial" w:hAnsi="Arial" w:cs="Arial"/>
              </w:rPr>
              <w:t xml:space="preserve"> </w:t>
            </w:r>
            <w:hyperlink r:id="rId113" w:history="1">
              <w:r w:rsidRPr="003D2985">
                <w:rPr>
                  <w:rStyle w:val="Hyperlink"/>
                  <w:rFonts w:cs="Arial"/>
                  <w:i/>
                  <w:iCs/>
                </w:rPr>
                <w:t>Consultation skills: what good practice looks like</w:t>
              </w:r>
            </w:hyperlink>
            <w:r w:rsidRPr="003D2985">
              <w:rPr>
                <w:rFonts w:ascii="Arial" w:hAnsi="Arial" w:cs="Arial"/>
              </w:rPr>
              <w:t xml:space="preserve"> e-learning</w:t>
            </w:r>
          </w:p>
          <w:p w14:paraId="098640B0" w14:textId="2675EB12" w:rsidR="00773295" w:rsidRPr="003D2985" w:rsidRDefault="7ACE0ED4" w:rsidP="75DB7457">
            <w:pPr>
              <w:spacing w:after="120"/>
              <w:rPr>
                <w:rFonts w:ascii="Arial" w:hAnsi="Arial" w:cs="Arial"/>
              </w:rPr>
            </w:pPr>
            <w:r w:rsidRPr="003D2985">
              <w:rPr>
                <w:rFonts w:ascii="Arial" w:hAnsi="Arial" w:cs="Arial"/>
              </w:rPr>
              <w:t>CPPE</w:t>
            </w:r>
            <w:r w:rsidR="346773D1" w:rsidRPr="003D2985">
              <w:rPr>
                <w:rFonts w:ascii="Arial" w:hAnsi="Arial" w:cs="Arial"/>
              </w:rPr>
              <w:t>:</w:t>
            </w:r>
            <w:r w:rsidRPr="003D2985">
              <w:rPr>
                <w:rFonts w:ascii="Arial" w:hAnsi="Arial" w:cs="Arial"/>
              </w:rPr>
              <w:t xml:space="preserve"> </w:t>
            </w:r>
            <w:bookmarkStart w:id="13" w:name="_Hlk152770373"/>
            <w:r w:rsidRPr="00464BC5">
              <w:fldChar w:fldCharType="begin"/>
            </w:r>
            <w:r w:rsidRPr="00464BC5">
              <w:rPr>
                <w:color w:val="014953"/>
              </w:rPr>
              <w:instrText>HYPERLINK "https://www.cppe.ac.uk/programmes/l/cpcs-ew-01/"</w:instrText>
            </w:r>
            <w:r w:rsidRPr="00464BC5">
              <w:fldChar w:fldCharType="separate"/>
            </w:r>
            <w:r w:rsidR="4A65F747" w:rsidRPr="00464BC5">
              <w:rPr>
                <w:rStyle w:val="Hyperlink"/>
                <w:rFonts w:cs="Arial"/>
                <w:i/>
                <w:iCs/>
                <w:color w:val="014953"/>
              </w:rPr>
              <w:t>NHS Community Pharmacist Consultation Service: essential skills</w:t>
            </w:r>
            <w:r w:rsidRPr="00464BC5">
              <w:rPr>
                <w:rStyle w:val="Hyperlink"/>
                <w:rFonts w:cs="Arial"/>
                <w:i/>
                <w:iCs/>
                <w:color w:val="014953"/>
              </w:rPr>
              <w:fldChar w:fldCharType="end"/>
            </w:r>
            <w:bookmarkEnd w:id="13"/>
            <w:r w:rsidR="4A65F747" w:rsidRPr="003D2985">
              <w:rPr>
                <w:rFonts w:ascii="Arial" w:hAnsi="Arial" w:cs="Arial"/>
              </w:rPr>
              <w:t xml:space="preserve"> p</w:t>
            </w:r>
            <w:r w:rsidRPr="003D2985">
              <w:rPr>
                <w:rFonts w:ascii="Arial" w:hAnsi="Arial" w:cs="Arial"/>
              </w:rPr>
              <w:t>rogramme</w:t>
            </w:r>
          </w:p>
          <w:p w14:paraId="7E6C4639" w14:textId="3D25C162" w:rsidR="00773295" w:rsidRPr="003D2985" w:rsidRDefault="7ACE0ED4" w:rsidP="75DB7457">
            <w:pPr>
              <w:spacing w:after="120"/>
              <w:rPr>
                <w:rFonts w:ascii="Arial" w:hAnsi="Arial" w:cs="Arial"/>
              </w:rPr>
            </w:pPr>
            <w:r w:rsidRPr="003D2985">
              <w:rPr>
                <w:rFonts w:ascii="Arial" w:hAnsi="Arial" w:cs="Arial"/>
              </w:rPr>
              <w:t>RCGP</w:t>
            </w:r>
            <w:r w:rsidR="346773D1" w:rsidRPr="003D2985">
              <w:rPr>
                <w:rFonts w:ascii="Arial" w:hAnsi="Arial" w:cs="Arial"/>
              </w:rPr>
              <w:t>:</w:t>
            </w:r>
            <w:r w:rsidRPr="003D2985">
              <w:rPr>
                <w:rFonts w:ascii="Arial" w:hAnsi="Arial" w:cs="Arial"/>
              </w:rPr>
              <w:t xml:space="preserve"> </w:t>
            </w:r>
            <w:hyperlink r:id="rId114" w:history="1">
              <w:r w:rsidRPr="00464BC5">
                <w:rPr>
                  <w:rStyle w:val="Hyperlink"/>
                  <w:rFonts w:cs="Arial"/>
                  <w:i/>
                  <w:iCs/>
                  <w:color w:val="B62424"/>
                </w:rPr>
                <w:t>TARGET antibiotics toolkit hub/leaflets to discuss with patients</w:t>
              </w:r>
            </w:hyperlink>
          </w:p>
          <w:p w14:paraId="0FD90FFA" w14:textId="46B0C636" w:rsidR="00773295" w:rsidRPr="003D2985" w:rsidRDefault="7ACE0ED4" w:rsidP="00773295">
            <w:pPr>
              <w:rPr>
                <w:rFonts w:ascii="Arial" w:hAnsi="Arial" w:cs="Arial"/>
              </w:rPr>
            </w:pPr>
            <w:r w:rsidRPr="003D2985">
              <w:rPr>
                <w:rFonts w:ascii="Arial" w:hAnsi="Arial" w:cs="Arial"/>
              </w:rPr>
              <w:t>Self-care forum</w:t>
            </w:r>
            <w:r w:rsidR="7D2952C2" w:rsidRPr="003D2985">
              <w:rPr>
                <w:rFonts w:ascii="Arial" w:hAnsi="Arial" w:cs="Arial"/>
              </w:rPr>
              <w:t>:</w:t>
            </w:r>
            <w:r w:rsidRPr="003D2985">
              <w:rPr>
                <w:rFonts w:ascii="Arial" w:hAnsi="Arial" w:cs="Arial"/>
              </w:rPr>
              <w:t xml:space="preserve"> </w:t>
            </w:r>
            <w:hyperlink r:id="rId115" w:history="1">
              <w:r w:rsidRPr="00464BC5">
                <w:rPr>
                  <w:rStyle w:val="Hyperlink"/>
                  <w:rFonts w:cs="Arial"/>
                  <w:i/>
                  <w:iCs/>
                  <w:color w:val="E07E12"/>
                </w:rPr>
                <w:t>Self-care factsheets</w:t>
              </w:r>
            </w:hyperlink>
          </w:p>
        </w:tc>
      </w:tr>
      <w:tr w:rsidR="002D023C" w:rsidRPr="003D2985" w14:paraId="0ED221A7" w14:textId="77777777" w:rsidTr="00523E03">
        <w:trPr>
          <w:trHeight w:val="300"/>
        </w:trPr>
        <w:tc>
          <w:tcPr>
            <w:tcW w:w="4106" w:type="dxa"/>
          </w:tcPr>
          <w:p w14:paraId="02E1E19D" w14:textId="4EB37B3D" w:rsidR="00CB6D10" w:rsidRPr="003D2985" w:rsidRDefault="34E3691D" w:rsidP="75DB7457">
            <w:pPr>
              <w:pStyle w:val="ListParagraph"/>
              <w:numPr>
                <w:ilvl w:val="0"/>
                <w:numId w:val="1"/>
              </w:numPr>
              <w:ind w:left="313" w:hanging="284"/>
              <w:rPr>
                <w:rFonts w:ascii="Arial" w:hAnsi="Arial" w:cs="Arial"/>
              </w:rPr>
            </w:pPr>
            <w:r w:rsidRPr="003D2985">
              <w:rPr>
                <w:rFonts w:ascii="Arial" w:hAnsi="Arial" w:cs="Arial"/>
              </w:rPr>
              <w:lastRenderedPageBreak/>
              <w:t xml:space="preserve">Can you </w:t>
            </w:r>
            <w:r w:rsidR="04E94ABE" w:rsidRPr="003D2985">
              <w:rPr>
                <w:rFonts w:ascii="Arial" w:hAnsi="Arial" w:cs="Arial"/>
              </w:rPr>
              <w:t xml:space="preserve">access </w:t>
            </w:r>
            <w:r w:rsidR="4EBFFC76" w:rsidRPr="003D2985">
              <w:rPr>
                <w:rFonts w:ascii="Arial" w:hAnsi="Arial" w:cs="Arial"/>
              </w:rPr>
              <w:t>safety netting resources and discuss</w:t>
            </w:r>
            <w:r w:rsidR="1A4D8358" w:rsidRPr="003D2985">
              <w:rPr>
                <w:rFonts w:ascii="Arial" w:hAnsi="Arial" w:cs="Arial"/>
              </w:rPr>
              <w:t xml:space="preserve"> how to use them effectively</w:t>
            </w:r>
            <w:r w:rsidR="4EBFFC76" w:rsidRPr="003D2985">
              <w:rPr>
                <w:rFonts w:ascii="Arial" w:hAnsi="Arial" w:cs="Arial"/>
              </w:rPr>
              <w:t xml:space="preserve"> </w:t>
            </w:r>
            <w:r w:rsidR="0EE927EE" w:rsidRPr="003D2985">
              <w:rPr>
                <w:rFonts w:ascii="Arial" w:hAnsi="Arial" w:cs="Arial"/>
              </w:rPr>
              <w:t>with patients and/or care</w:t>
            </w:r>
            <w:r w:rsidR="1A4D8358" w:rsidRPr="003D2985">
              <w:rPr>
                <w:rFonts w:ascii="Arial" w:hAnsi="Arial" w:cs="Arial"/>
              </w:rPr>
              <w:t>rs</w:t>
            </w:r>
            <w:r w:rsidRPr="003D2985">
              <w:rPr>
                <w:rFonts w:ascii="Arial" w:hAnsi="Arial" w:cs="Arial"/>
              </w:rPr>
              <w:t>?</w:t>
            </w:r>
          </w:p>
        </w:tc>
        <w:tc>
          <w:tcPr>
            <w:tcW w:w="1418" w:type="dxa"/>
            <w:shd w:val="clear" w:color="auto" w:fill="A2D79F" w:themeFill="accent4" w:themeFillTint="99"/>
          </w:tcPr>
          <w:p w14:paraId="65310D46" w14:textId="77777777" w:rsidR="00CB6D10" w:rsidRPr="003D2985" w:rsidRDefault="00CB6D10" w:rsidP="00E403A7">
            <w:pPr>
              <w:rPr>
                <w:rFonts w:ascii="Arial" w:hAnsi="Arial" w:cs="Arial"/>
              </w:rPr>
            </w:pPr>
          </w:p>
        </w:tc>
        <w:tc>
          <w:tcPr>
            <w:tcW w:w="1701" w:type="dxa"/>
            <w:shd w:val="clear" w:color="auto" w:fill="E0F1DF" w:themeFill="accent4" w:themeFillTint="33"/>
          </w:tcPr>
          <w:p w14:paraId="25D711C5" w14:textId="77777777" w:rsidR="00CB6D10" w:rsidRPr="003D2985" w:rsidRDefault="00CB6D10" w:rsidP="00E403A7">
            <w:pPr>
              <w:rPr>
                <w:rFonts w:ascii="Arial" w:hAnsi="Arial" w:cs="Arial"/>
              </w:rPr>
            </w:pPr>
          </w:p>
        </w:tc>
        <w:tc>
          <w:tcPr>
            <w:tcW w:w="1417" w:type="dxa"/>
            <w:shd w:val="clear" w:color="auto" w:fill="F9C0A6" w:themeFill="accent1" w:themeFillTint="66"/>
          </w:tcPr>
          <w:p w14:paraId="2E98EA8D" w14:textId="7B9383B7" w:rsidR="00CB6D10" w:rsidRPr="003D2985" w:rsidRDefault="00CB6D10" w:rsidP="00E403A7">
            <w:pPr>
              <w:rPr>
                <w:rFonts w:ascii="Arial" w:hAnsi="Arial" w:cs="Arial"/>
              </w:rPr>
            </w:pPr>
          </w:p>
        </w:tc>
        <w:tc>
          <w:tcPr>
            <w:tcW w:w="5306" w:type="dxa"/>
          </w:tcPr>
          <w:p w14:paraId="227AB046" w14:textId="77777777" w:rsidR="008E42CF" w:rsidRPr="00523E03" w:rsidDel="001262C2" w:rsidRDefault="1CD08E75" w:rsidP="75DB7457">
            <w:pPr>
              <w:spacing w:after="120"/>
              <w:rPr>
                <w:rFonts w:ascii="Arial" w:hAnsi="Arial" w:cs="Arial"/>
                <w:i/>
                <w:iCs/>
              </w:rPr>
            </w:pPr>
            <w:r w:rsidRPr="003D2985">
              <w:rPr>
                <w:rFonts w:ascii="Arial" w:hAnsi="Arial" w:cs="Arial"/>
              </w:rPr>
              <w:t xml:space="preserve">NHS Pharmacy First: </w:t>
            </w:r>
            <w:hyperlink r:id="rId116" w:history="1">
              <w:r w:rsidRPr="00132E55">
                <w:rPr>
                  <w:rStyle w:val="Hyperlink"/>
                  <w:color w:val="FFC000"/>
                </w:rPr>
                <w:t>Service specification</w:t>
              </w:r>
            </w:hyperlink>
            <w:r w:rsidR="4A65F747" w:rsidRPr="003D2985">
              <w:rPr>
                <w:rFonts w:ascii="Arial" w:hAnsi="Arial" w:cs="Arial"/>
              </w:rPr>
              <w:t xml:space="preserve">, </w:t>
            </w:r>
            <w:hyperlink r:id="rId117" w:history="1">
              <w:r w:rsidR="2ACFED58" w:rsidRPr="00925065">
                <w:rPr>
                  <w:rStyle w:val="Hyperlink"/>
                  <w:rFonts w:cs="Arial"/>
                  <w:color w:val="00B0F0"/>
                </w:rPr>
                <w:t>clinical pathways</w:t>
              </w:r>
            </w:hyperlink>
            <w:r w:rsidR="2ACFED58" w:rsidRPr="00925065">
              <w:rPr>
                <w:rFonts w:ascii="Arial" w:hAnsi="Arial" w:cs="Arial"/>
                <w:color w:val="00B0F0"/>
              </w:rPr>
              <w:t xml:space="preserve"> </w:t>
            </w:r>
            <w:r w:rsidR="6869B0CA" w:rsidRPr="003D2985">
              <w:rPr>
                <w:rFonts w:ascii="Arial" w:hAnsi="Arial" w:cs="Arial"/>
              </w:rPr>
              <w:t>and</w:t>
            </w:r>
            <w:r w:rsidRPr="003D2985">
              <w:rPr>
                <w:rFonts w:ascii="Arial" w:hAnsi="Arial" w:cs="Arial"/>
              </w:rPr>
              <w:t xml:space="preserve"> PGDs</w:t>
            </w:r>
          </w:p>
          <w:p w14:paraId="7AFFA0F9" w14:textId="06C6B8FD" w:rsidR="004F1DF8" w:rsidRPr="003D2985" w:rsidRDefault="7E9B0C3A" w:rsidP="75DB7457">
            <w:pPr>
              <w:spacing w:after="120"/>
              <w:rPr>
                <w:rFonts w:ascii="Arial" w:hAnsi="Arial" w:cs="Arial"/>
              </w:rPr>
            </w:pPr>
            <w:r w:rsidRPr="003D2985">
              <w:rPr>
                <w:rFonts w:ascii="Arial" w:hAnsi="Arial" w:cs="Arial"/>
              </w:rPr>
              <w:t>CPPE</w:t>
            </w:r>
            <w:r w:rsidR="4A65F747" w:rsidRPr="003D2985">
              <w:rPr>
                <w:rFonts w:ascii="Arial" w:hAnsi="Arial" w:cs="Arial"/>
              </w:rPr>
              <w:t>:</w:t>
            </w:r>
            <w:r w:rsidRPr="003D2985">
              <w:rPr>
                <w:rFonts w:ascii="Arial" w:hAnsi="Arial" w:cs="Arial"/>
              </w:rPr>
              <w:t xml:space="preserve"> </w:t>
            </w:r>
            <w:hyperlink r:id="rId118" w:history="1">
              <w:r w:rsidRPr="00931EA1">
                <w:rPr>
                  <w:rStyle w:val="Hyperlink"/>
                  <w:rFonts w:cs="Arial"/>
                  <w:i/>
                  <w:iCs/>
                  <w:color w:val="01CF99"/>
                </w:rPr>
                <w:t>Clinical history-taking: what a good consultation looks like</w:t>
              </w:r>
            </w:hyperlink>
            <w:r w:rsidRPr="003D2985">
              <w:rPr>
                <w:rFonts w:ascii="Arial" w:hAnsi="Arial" w:cs="Arial"/>
              </w:rPr>
              <w:t xml:space="preserve"> e-learning</w:t>
            </w:r>
          </w:p>
          <w:p w14:paraId="1D2093C9" w14:textId="0FA503A1" w:rsidR="00DD674A" w:rsidRPr="003D2985" w:rsidRDefault="342E0E28" w:rsidP="75DB7457">
            <w:pPr>
              <w:spacing w:after="120"/>
              <w:rPr>
                <w:rFonts w:ascii="Arial" w:hAnsi="Arial" w:cs="Arial"/>
              </w:rPr>
            </w:pPr>
            <w:r w:rsidRPr="003D2985">
              <w:rPr>
                <w:rFonts w:ascii="Arial" w:hAnsi="Arial" w:cs="Arial"/>
              </w:rPr>
              <w:t>CPPE</w:t>
            </w:r>
            <w:r w:rsidR="7C8DD21D" w:rsidRPr="003D2985">
              <w:rPr>
                <w:rFonts w:ascii="Arial" w:hAnsi="Arial" w:cs="Arial"/>
              </w:rPr>
              <w:t>:</w:t>
            </w:r>
            <w:r w:rsidRPr="003D2985">
              <w:rPr>
                <w:rFonts w:ascii="Arial" w:hAnsi="Arial" w:cs="Arial"/>
              </w:rPr>
              <w:t xml:space="preserve"> </w:t>
            </w:r>
            <w:r w:rsidR="00745420" w:rsidRPr="003D2985">
              <w:rPr>
                <w:rFonts w:ascii="Arial" w:hAnsi="Arial" w:cs="Arial"/>
                <w:i/>
                <w:iCs/>
              </w:rPr>
              <w:t>NHS Pharmacy First service: essential skills</w:t>
            </w:r>
            <w:r w:rsidR="00745420" w:rsidRPr="003D2985">
              <w:rPr>
                <w:rFonts w:ascii="Arial" w:hAnsi="Arial" w:cs="Arial"/>
              </w:rPr>
              <w:t xml:space="preserve"> programme [coming soon]</w:t>
            </w:r>
          </w:p>
          <w:p w14:paraId="11B15060" w14:textId="363AAB6E" w:rsidR="00E115D4" w:rsidRPr="003D2985" w:rsidRDefault="16AFCAF4" w:rsidP="75DB7457">
            <w:pPr>
              <w:spacing w:after="120"/>
              <w:rPr>
                <w:rFonts w:ascii="Arial" w:hAnsi="Arial" w:cs="Arial"/>
              </w:rPr>
            </w:pPr>
            <w:r w:rsidRPr="003D2985">
              <w:rPr>
                <w:rFonts w:ascii="Arial" w:hAnsi="Arial" w:cs="Arial"/>
              </w:rPr>
              <w:t xml:space="preserve">RCGP </w:t>
            </w:r>
            <w:hyperlink r:id="rId119" w:history="1">
              <w:r w:rsidRPr="00464BC5">
                <w:rPr>
                  <w:rStyle w:val="Hyperlink"/>
                  <w:rFonts w:cs="Arial"/>
                  <w:i/>
                  <w:iCs/>
                  <w:color w:val="B62424"/>
                </w:rPr>
                <w:t>TARGET antibiotics toolkit hub</w:t>
              </w:r>
              <w:r w:rsidR="00274884" w:rsidRPr="00464BC5">
                <w:rPr>
                  <w:rStyle w:val="Hyperlink"/>
                  <w:rFonts w:cs="Arial"/>
                  <w:i/>
                  <w:iCs/>
                  <w:color w:val="B62424"/>
                </w:rPr>
                <w:t>/leaflets to discuss with patients</w:t>
              </w:r>
            </w:hyperlink>
          </w:p>
          <w:p w14:paraId="3B6AE4A3" w14:textId="68FBEBFE" w:rsidR="00F700AF" w:rsidRPr="003D2985" w:rsidRDefault="35011B49" w:rsidP="00032E05">
            <w:pPr>
              <w:rPr>
                <w:rFonts w:ascii="Arial" w:hAnsi="Arial" w:cs="Arial"/>
              </w:rPr>
            </w:pPr>
            <w:r w:rsidRPr="003D2985">
              <w:rPr>
                <w:rFonts w:ascii="Arial" w:hAnsi="Arial" w:cs="Arial"/>
              </w:rPr>
              <w:t>Self-care forum</w:t>
            </w:r>
            <w:r w:rsidR="5253E205" w:rsidRPr="003D2985">
              <w:rPr>
                <w:rFonts w:ascii="Arial" w:hAnsi="Arial" w:cs="Arial"/>
              </w:rPr>
              <w:t>:</w:t>
            </w:r>
            <w:r w:rsidRPr="003D2985">
              <w:rPr>
                <w:rFonts w:ascii="Arial" w:hAnsi="Arial" w:cs="Arial"/>
              </w:rPr>
              <w:t xml:space="preserve"> </w:t>
            </w:r>
            <w:bookmarkStart w:id="14" w:name="_Hlk152770454"/>
            <w:r w:rsidRPr="00464BC5">
              <w:fldChar w:fldCharType="begin"/>
            </w:r>
            <w:r w:rsidRPr="00464BC5">
              <w:rPr>
                <w:color w:val="E07E12"/>
              </w:rPr>
              <w:instrText>HYPERLINK "https://www.selfcareforum.org/fact-sheets/"</w:instrText>
            </w:r>
            <w:r w:rsidRPr="00464BC5">
              <w:fldChar w:fldCharType="separate"/>
            </w:r>
            <w:r w:rsidRPr="00464BC5">
              <w:rPr>
                <w:rStyle w:val="Hyperlink"/>
                <w:rFonts w:cs="Arial"/>
                <w:i/>
                <w:iCs/>
                <w:color w:val="E07E12"/>
              </w:rPr>
              <w:t>Self-care factsheets</w:t>
            </w:r>
            <w:r w:rsidRPr="00464BC5">
              <w:rPr>
                <w:rStyle w:val="Hyperlink"/>
                <w:rFonts w:cs="Arial"/>
                <w:i/>
                <w:iCs/>
                <w:color w:val="E07E12"/>
              </w:rPr>
              <w:fldChar w:fldCharType="end"/>
            </w:r>
            <w:bookmarkEnd w:id="14"/>
          </w:p>
        </w:tc>
      </w:tr>
      <w:tr w:rsidR="002D023C" w:rsidRPr="003D2985" w14:paraId="43CEAF52" w14:textId="77777777" w:rsidTr="00523E03">
        <w:trPr>
          <w:trHeight w:val="300"/>
        </w:trPr>
        <w:tc>
          <w:tcPr>
            <w:tcW w:w="4106" w:type="dxa"/>
          </w:tcPr>
          <w:p w14:paraId="203DD05B" w14:textId="00438BA0" w:rsidR="00DF661B" w:rsidRPr="003D2985" w:rsidRDefault="5743531D" w:rsidP="75DB7457">
            <w:pPr>
              <w:pStyle w:val="ListParagraph"/>
              <w:numPr>
                <w:ilvl w:val="0"/>
                <w:numId w:val="1"/>
              </w:numPr>
              <w:ind w:left="313" w:hanging="284"/>
              <w:rPr>
                <w:rFonts w:ascii="Arial" w:hAnsi="Arial" w:cs="Arial"/>
              </w:rPr>
            </w:pPr>
            <w:r w:rsidRPr="003D2985">
              <w:rPr>
                <w:rFonts w:ascii="Arial" w:hAnsi="Arial" w:cs="Arial"/>
              </w:rPr>
              <w:t xml:space="preserve">Can you identify appropriate referral pathways and provide </w:t>
            </w:r>
            <w:r w:rsidR="09FD6365" w:rsidRPr="003D2985">
              <w:rPr>
                <w:rFonts w:ascii="Arial" w:hAnsi="Arial" w:cs="Arial"/>
              </w:rPr>
              <w:t>relevant signposting information to patients and/or carers?</w:t>
            </w:r>
          </w:p>
        </w:tc>
        <w:tc>
          <w:tcPr>
            <w:tcW w:w="1418" w:type="dxa"/>
            <w:shd w:val="clear" w:color="auto" w:fill="A2D79F" w:themeFill="accent4" w:themeFillTint="99"/>
          </w:tcPr>
          <w:p w14:paraId="7E6EF8F7" w14:textId="77777777" w:rsidR="00DF661B" w:rsidRPr="003D2985" w:rsidRDefault="00DF661B" w:rsidP="00E403A7">
            <w:pPr>
              <w:rPr>
                <w:rFonts w:ascii="Arial" w:hAnsi="Arial" w:cs="Arial"/>
              </w:rPr>
            </w:pPr>
          </w:p>
        </w:tc>
        <w:tc>
          <w:tcPr>
            <w:tcW w:w="1701" w:type="dxa"/>
            <w:shd w:val="clear" w:color="auto" w:fill="E0F1DF" w:themeFill="accent4" w:themeFillTint="33"/>
          </w:tcPr>
          <w:p w14:paraId="025207A2" w14:textId="77777777" w:rsidR="00DF661B" w:rsidRPr="003D2985" w:rsidRDefault="00DF661B" w:rsidP="00E403A7">
            <w:pPr>
              <w:rPr>
                <w:rFonts w:ascii="Arial" w:hAnsi="Arial" w:cs="Arial"/>
              </w:rPr>
            </w:pPr>
          </w:p>
        </w:tc>
        <w:tc>
          <w:tcPr>
            <w:tcW w:w="1417" w:type="dxa"/>
            <w:shd w:val="clear" w:color="auto" w:fill="F9C0A6" w:themeFill="accent1" w:themeFillTint="66"/>
          </w:tcPr>
          <w:p w14:paraId="1FFB748C" w14:textId="77777777" w:rsidR="00DF661B" w:rsidRPr="003D2985" w:rsidRDefault="00DF661B" w:rsidP="00E403A7">
            <w:pPr>
              <w:rPr>
                <w:rFonts w:ascii="Arial" w:hAnsi="Arial" w:cs="Arial"/>
              </w:rPr>
            </w:pPr>
          </w:p>
        </w:tc>
        <w:tc>
          <w:tcPr>
            <w:tcW w:w="5306" w:type="dxa"/>
          </w:tcPr>
          <w:p w14:paraId="42FCAE5A" w14:textId="77777777" w:rsidR="00191A6B" w:rsidRPr="00523E03" w:rsidDel="00780FE2" w:rsidRDefault="0BDE71FF" w:rsidP="75DB7457">
            <w:pPr>
              <w:spacing w:after="120"/>
              <w:rPr>
                <w:rFonts w:ascii="Arial" w:hAnsi="Arial" w:cs="Arial"/>
              </w:rPr>
            </w:pPr>
            <w:r w:rsidRPr="003D2985">
              <w:rPr>
                <w:rFonts w:ascii="Arial" w:hAnsi="Arial" w:cs="Arial"/>
              </w:rPr>
              <w:t xml:space="preserve">NHS Pharmacy First: </w:t>
            </w:r>
            <w:hyperlink r:id="rId120" w:history="1">
              <w:r w:rsidRPr="00132E55">
                <w:rPr>
                  <w:rStyle w:val="Hyperlink"/>
                  <w:color w:val="FFC000"/>
                </w:rPr>
                <w:t>Service specification</w:t>
              </w:r>
            </w:hyperlink>
            <w:r w:rsidR="7C8DD21D" w:rsidRPr="003D2985">
              <w:rPr>
                <w:rFonts w:ascii="Arial" w:hAnsi="Arial" w:cs="Arial"/>
              </w:rPr>
              <w:t xml:space="preserve">, </w:t>
            </w:r>
            <w:hyperlink r:id="rId121" w:history="1">
              <w:r w:rsidR="2ACFED58" w:rsidRPr="00925065">
                <w:rPr>
                  <w:rStyle w:val="Hyperlink"/>
                  <w:rFonts w:cs="Arial"/>
                  <w:color w:val="00B0F0"/>
                </w:rPr>
                <w:t>clinical pathways</w:t>
              </w:r>
            </w:hyperlink>
            <w:r w:rsidR="2ACFED58" w:rsidRPr="003D2985">
              <w:rPr>
                <w:rFonts w:ascii="Arial" w:hAnsi="Arial" w:cs="Arial"/>
              </w:rPr>
              <w:t xml:space="preserve"> </w:t>
            </w:r>
            <w:r w:rsidR="6869B0CA" w:rsidRPr="003D2985">
              <w:rPr>
                <w:rFonts w:ascii="Arial" w:hAnsi="Arial" w:cs="Arial"/>
              </w:rPr>
              <w:t>and</w:t>
            </w:r>
            <w:r w:rsidR="20CB1689" w:rsidRPr="003D2985">
              <w:rPr>
                <w:rFonts w:ascii="Arial" w:hAnsi="Arial" w:cs="Arial"/>
              </w:rPr>
              <w:t xml:space="preserve"> PGDs</w:t>
            </w:r>
          </w:p>
          <w:p w14:paraId="1B398211" w14:textId="63BACD21" w:rsidR="00D961F6" w:rsidRPr="003D2985" w:rsidRDefault="657392AA" w:rsidP="75DB7457">
            <w:pPr>
              <w:spacing w:after="120"/>
              <w:rPr>
                <w:rFonts w:ascii="Arial" w:hAnsi="Arial" w:cs="Arial"/>
                <w:i/>
                <w:iCs/>
              </w:rPr>
            </w:pPr>
            <w:r w:rsidRPr="003D2985">
              <w:rPr>
                <w:rFonts w:ascii="Arial" w:hAnsi="Arial" w:cs="Arial"/>
              </w:rPr>
              <w:t>NHS Pharmacy First</w:t>
            </w:r>
            <w:r w:rsidR="57E49E5F" w:rsidRPr="003D2985">
              <w:rPr>
                <w:rFonts w:ascii="Arial" w:hAnsi="Arial" w:cs="Arial"/>
              </w:rPr>
              <w:t>:</w:t>
            </w:r>
            <w:r w:rsidRPr="003D2985">
              <w:rPr>
                <w:rFonts w:ascii="Arial" w:hAnsi="Arial" w:cs="Arial"/>
              </w:rPr>
              <w:t xml:space="preserve"> service toolkit</w:t>
            </w:r>
          </w:p>
          <w:p w14:paraId="2B8A24FE" w14:textId="64DF03ED" w:rsidR="00DD674A" w:rsidRPr="003D2985" w:rsidRDefault="342E0E28" w:rsidP="75DB7457">
            <w:pPr>
              <w:spacing w:after="120"/>
              <w:rPr>
                <w:rFonts w:ascii="Arial" w:hAnsi="Arial" w:cs="Arial"/>
              </w:rPr>
            </w:pPr>
            <w:r w:rsidRPr="003D2985">
              <w:rPr>
                <w:rFonts w:ascii="Arial" w:hAnsi="Arial" w:cs="Arial"/>
              </w:rPr>
              <w:t>CPPE</w:t>
            </w:r>
            <w:r w:rsidR="57E49E5F" w:rsidRPr="004566E1">
              <w:rPr>
                <w:rFonts w:ascii="Arial" w:hAnsi="Arial" w:cs="Arial"/>
                <w:i/>
                <w:iCs/>
              </w:rPr>
              <w:t>:</w:t>
            </w:r>
            <w:r w:rsidRPr="004566E1">
              <w:rPr>
                <w:rFonts w:ascii="Arial" w:hAnsi="Arial" w:cs="Arial"/>
                <w:i/>
                <w:iCs/>
              </w:rPr>
              <w:t xml:space="preserve"> </w:t>
            </w:r>
            <w:r w:rsidR="00527AA4" w:rsidRPr="004566E1">
              <w:rPr>
                <w:rFonts w:ascii="Arial" w:hAnsi="Arial" w:cs="Arial"/>
                <w:i/>
                <w:iCs/>
              </w:rPr>
              <w:t>NHS Pharmacy First service: essential skills</w:t>
            </w:r>
            <w:r w:rsidR="57E49E5F" w:rsidRPr="003D2985">
              <w:rPr>
                <w:rFonts w:ascii="Arial" w:hAnsi="Arial" w:cs="Arial"/>
              </w:rPr>
              <w:t xml:space="preserve"> p</w:t>
            </w:r>
            <w:r w:rsidRPr="003D2985">
              <w:rPr>
                <w:rFonts w:ascii="Arial" w:hAnsi="Arial" w:cs="Arial"/>
              </w:rPr>
              <w:t xml:space="preserve">rogramme </w:t>
            </w:r>
            <w:r w:rsidR="00527AA4" w:rsidRPr="003D2985">
              <w:rPr>
                <w:rFonts w:ascii="Arial" w:hAnsi="Arial" w:cs="Arial"/>
              </w:rPr>
              <w:t>[coming soon]</w:t>
            </w:r>
          </w:p>
          <w:p w14:paraId="2AF007CC" w14:textId="387A2855" w:rsidR="00ED4D07" w:rsidRPr="00464BC5" w:rsidRDefault="2EBE33CC" w:rsidP="75DB7457">
            <w:pPr>
              <w:spacing w:after="120"/>
              <w:rPr>
                <w:rFonts w:ascii="Arial" w:hAnsi="Arial" w:cs="Arial"/>
                <w:color w:val="B62424"/>
              </w:rPr>
            </w:pPr>
            <w:r w:rsidRPr="003D2985">
              <w:rPr>
                <w:rFonts w:ascii="Arial" w:hAnsi="Arial" w:cs="Arial"/>
              </w:rPr>
              <w:t>RCGP</w:t>
            </w:r>
            <w:r w:rsidR="57E49E5F" w:rsidRPr="003D2985">
              <w:rPr>
                <w:rFonts w:ascii="Arial" w:hAnsi="Arial" w:cs="Arial"/>
              </w:rPr>
              <w:t>:</w:t>
            </w:r>
            <w:r w:rsidRPr="003D2985">
              <w:rPr>
                <w:rFonts w:ascii="Arial" w:hAnsi="Arial" w:cs="Arial"/>
              </w:rPr>
              <w:t xml:space="preserve"> </w:t>
            </w:r>
            <w:hyperlink r:id="rId122" w:history="1">
              <w:r w:rsidRPr="00464BC5">
                <w:rPr>
                  <w:rStyle w:val="Hyperlink"/>
                  <w:rFonts w:cs="Arial"/>
                  <w:i/>
                  <w:iCs/>
                  <w:color w:val="B62424"/>
                </w:rPr>
                <w:t>TARGET antibiotics toolkit hub/leaflets to discuss with patients</w:t>
              </w:r>
            </w:hyperlink>
          </w:p>
          <w:p w14:paraId="0CB2D62A" w14:textId="1CFA6D87" w:rsidR="00DF661B" w:rsidRPr="003D2985" w:rsidRDefault="5D5BD92B" w:rsidP="00032E05">
            <w:pPr>
              <w:rPr>
                <w:rFonts w:ascii="Arial" w:hAnsi="Arial" w:cs="Arial"/>
              </w:rPr>
            </w:pPr>
            <w:r w:rsidRPr="003D2985">
              <w:rPr>
                <w:rFonts w:ascii="Arial" w:hAnsi="Arial" w:cs="Arial"/>
              </w:rPr>
              <w:t>Self-care forum</w:t>
            </w:r>
            <w:r w:rsidR="57E49E5F" w:rsidRPr="003D2985">
              <w:rPr>
                <w:rFonts w:ascii="Arial" w:hAnsi="Arial" w:cs="Arial"/>
              </w:rPr>
              <w:t>:</w:t>
            </w:r>
            <w:r w:rsidR="621B3DD5" w:rsidRPr="003D2985">
              <w:rPr>
                <w:rFonts w:ascii="Arial" w:hAnsi="Arial" w:cs="Arial"/>
              </w:rPr>
              <w:t xml:space="preserve"> </w:t>
            </w:r>
            <w:hyperlink r:id="rId123" w:history="1">
              <w:r w:rsidR="621B3DD5" w:rsidRPr="00464BC5">
                <w:rPr>
                  <w:rStyle w:val="Hyperlink"/>
                  <w:rFonts w:cs="Arial"/>
                  <w:i/>
                  <w:iCs/>
                  <w:color w:val="E07E12"/>
                </w:rPr>
                <w:t>Self-care factsheets</w:t>
              </w:r>
            </w:hyperlink>
          </w:p>
        </w:tc>
      </w:tr>
      <w:tr w:rsidR="002D023C" w:rsidRPr="003D2985" w14:paraId="0FB3630E" w14:textId="77777777" w:rsidTr="00523E03">
        <w:trPr>
          <w:trHeight w:val="300"/>
        </w:trPr>
        <w:tc>
          <w:tcPr>
            <w:tcW w:w="4106" w:type="dxa"/>
          </w:tcPr>
          <w:p w14:paraId="2F7D441E" w14:textId="088AF2EA" w:rsidR="00CB6D10" w:rsidRPr="003D2985" w:rsidRDefault="34E3691D" w:rsidP="75DB7457">
            <w:pPr>
              <w:pStyle w:val="ListParagraph"/>
              <w:numPr>
                <w:ilvl w:val="0"/>
                <w:numId w:val="1"/>
              </w:numPr>
              <w:ind w:left="313" w:hanging="284"/>
              <w:rPr>
                <w:rFonts w:ascii="Arial" w:hAnsi="Arial" w:cs="Arial"/>
              </w:rPr>
            </w:pPr>
            <w:r w:rsidRPr="003D2985">
              <w:rPr>
                <w:rFonts w:ascii="Arial" w:hAnsi="Arial" w:cs="Arial"/>
              </w:rPr>
              <w:t>Can you complete an accurate and concise clinical record to support information sharing across healthcare settings?</w:t>
            </w:r>
          </w:p>
        </w:tc>
        <w:tc>
          <w:tcPr>
            <w:tcW w:w="1418" w:type="dxa"/>
            <w:shd w:val="clear" w:color="auto" w:fill="A2D79F" w:themeFill="accent4" w:themeFillTint="99"/>
          </w:tcPr>
          <w:p w14:paraId="440D4217" w14:textId="77777777" w:rsidR="00CB6D10" w:rsidRPr="003D2985" w:rsidRDefault="00CB6D10" w:rsidP="00E403A7">
            <w:pPr>
              <w:rPr>
                <w:rFonts w:ascii="Arial" w:hAnsi="Arial" w:cs="Arial"/>
              </w:rPr>
            </w:pPr>
          </w:p>
        </w:tc>
        <w:tc>
          <w:tcPr>
            <w:tcW w:w="1701" w:type="dxa"/>
            <w:shd w:val="clear" w:color="auto" w:fill="E0F1DF" w:themeFill="accent4" w:themeFillTint="33"/>
          </w:tcPr>
          <w:p w14:paraId="4BAD4F7C" w14:textId="77777777" w:rsidR="00CB6D10" w:rsidRPr="003D2985" w:rsidRDefault="00CB6D10" w:rsidP="00E403A7">
            <w:pPr>
              <w:rPr>
                <w:rFonts w:ascii="Arial" w:hAnsi="Arial" w:cs="Arial"/>
              </w:rPr>
            </w:pPr>
          </w:p>
        </w:tc>
        <w:tc>
          <w:tcPr>
            <w:tcW w:w="1417" w:type="dxa"/>
            <w:shd w:val="clear" w:color="auto" w:fill="F9C0A6" w:themeFill="accent1" w:themeFillTint="66"/>
          </w:tcPr>
          <w:p w14:paraId="73AB11AE" w14:textId="78CF4EC1" w:rsidR="00CB6D10" w:rsidRPr="003D2985" w:rsidRDefault="00CB6D10" w:rsidP="00E403A7">
            <w:pPr>
              <w:rPr>
                <w:rFonts w:ascii="Arial" w:hAnsi="Arial" w:cs="Arial"/>
              </w:rPr>
            </w:pPr>
          </w:p>
        </w:tc>
        <w:tc>
          <w:tcPr>
            <w:tcW w:w="5306" w:type="dxa"/>
          </w:tcPr>
          <w:p w14:paraId="76A4B341" w14:textId="4888EAF7" w:rsidR="00983DA9" w:rsidRPr="003D2985" w:rsidRDefault="487A5BC7" w:rsidP="75DB7457">
            <w:pPr>
              <w:spacing w:after="120"/>
              <w:rPr>
                <w:rFonts w:ascii="Arial" w:hAnsi="Arial" w:cs="Arial"/>
              </w:rPr>
            </w:pPr>
            <w:r w:rsidRPr="003D2985">
              <w:rPr>
                <w:rFonts w:ascii="Arial" w:hAnsi="Arial" w:cs="Arial"/>
              </w:rPr>
              <w:t>CPPE</w:t>
            </w:r>
            <w:r w:rsidR="404A5EEC" w:rsidRPr="003D2985">
              <w:rPr>
                <w:rFonts w:ascii="Arial" w:hAnsi="Arial" w:cs="Arial"/>
              </w:rPr>
              <w:t>:</w:t>
            </w:r>
            <w:r w:rsidRPr="003D2985">
              <w:rPr>
                <w:rFonts w:ascii="Arial" w:hAnsi="Arial" w:cs="Arial"/>
              </w:rPr>
              <w:t xml:space="preserve"> </w:t>
            </w:r>
            <w:r w:rsidR="00181BE5" w:rsidRPr="00464BC5">
              <w:rPr>
                <w:rFonts w:ascii="Arial" w:hAnsi="Arial" w:cs="Arial"/>
                <w:i/>
                <w:iCs/>
                <w:color w:val="014953"/>
              </w:rPr>
              <w:t>NHS Community Pharmacist Consultation Service: essential skills</w:t>
            </w:r>
            <w:r w:rsidR="2061D4A8" w:rsidRPr="00464BC5">
              <w:rPr>
                <w:rFonts w:ascii="Arial" w:hAnsi="Arial" w:cs="Arial"/>
                <w:color w:val="014953"/>
              </w:rPr>
              <w:t xml:space="preserve"> p</w:t>
            </w:r>
            <w:r w:rsidRPr="00464BC5">
              <w:rPr>
                <w:rFonts w:ascii="Arial" w:hAnsi="Arial" w:cs="Arial"/>
                <w:color w:val="014953"/>
              </w:rPr>
              <w:t xml:space="preserve">rogramme </w:t>
            </w:r>
            <w:r w:rsidR="00181BE5" w:rsidRPr="003D2985">
              <w:rPr>
                <w:rFonts w:ascii="Arial" w:hAnsi="Arial" w:cs="Arial"/>
              </w:rPr>
              <w:t>[coming soon]</w:t>
            </w:r>
          </w:p>
          <w:p w14:paraId="04D237CD" w14:textId="128C2474" w:rsidR="00CB6D10" w:rsidRPr="003D2985" w:rsidRDefault="487A5BC7" w:rsidP="00C63A17">
            <w:pPr>
              <w:rPr>
                <w:rFonts w:ascii="Arial" w:hAnsi="Arial" w:cs="Arial"/>
              </w:rPr>
            </w:pPr>
            <w:r w:rsidRPr="003D2985">
              <w:rPr>
                <w:rFonts w:ascii="Arial" w:hAnsi="Arial" w:cs="Arial"/>
              </w:rPr>
              <w:t>CPPE</w:t>
            </w:r>
            <w:r w:rsidR="404A5EEC" w:rsidRPr="003D2985">
              <w:rPr>
                <w:rFonts w:ascii="Arial" w:hAnsi="Arial" w:cs="Arial"/>
              </w:rPr>
              <w:t>:</w:t>
            </w:r>
            <w:r w:rsidRPr="003D2985">
              <w:rPr>
                <w:rFonts w:ascii="Arial" w:hAnsi="Arial" w:cs="Arial"/>
              </w:rPr>
              <w:t xml:space="preserve"> </w:t>
            </w:r>
            <w:hyperlink r:id="rId124" w:history="1">
              <w:r w:rsidRPr="0021625A">
                <w:rPr>
                  <w:rStyle w:val="Hyperlink"/>
                  <w:rFonts w:cs="Arial"/>
                  <w:i/>
                  <w:iCs/>
                  <w:color w:val="C00000"/>
                </w:rPr>
                <w:t>Documenting in patient clinical records</w:t>
              </w:r>
            </w:hyperlink>
            <w:r w:rsidRPr="0021625A">
              <w:rPr>
                <w:rFonts w:ascii="Arial" w:hAnsi="Arial" w:cs="Arial"/>
                <w:color w:val="C00000"/>
              </w:rPr>
              <w:t xml:space="preserve"> </w:t>
            </w:r>
            <w:r w:rsidRPr="003D2985">
              <w:rPr>
                <w:rFonts w:ascii="Arial" w:hAnsi="Arial" w:cs="Arial"/>
              </w:rPr>
              <w:t>e-learning</w:t>
            </w:r>
          </w:p>
        </w:tc>
      </w:tr>
    </w:tbl>
    <w:p w14:paraId="067614CD" w14:textId="77777777" w:rsidR="00E403A7" w:rsidRPr="003D2985" w:rsidRDefault="00E403A7" w:rsidP="00E403A7">
      <w:pPr>
        <w:rPr>
          <w:rFonts w:ascii="Arial" w:hAnsi="Arial" w:cs="Arial"/>
        </w:rPr>
      </w:pPr>
    </w:p>
    <w:p w14:paraId="15ACF0E8" w14:textId="74082A0F" w:rsidR="00531CC1" w:rsidRPr="003D2985" w:rsidRDefault="003664B6" w:rsidP="005708E0">
      <w:pPr>
        <w:rPr>
          <w:rFonts w:ascii="Arial" w:hAnsi="Arial" w:cs="Arial"/>
        </w:rPr>
      </w:pPr>
      <w:r>
        <w:rPr>
          <w:rFonts w:ascii="Arial" w:hAnsi="Arial" w:cs="Arial"/>
        </w:rPr>
        <w:t>Document version 1.</w:t>
      </w:r>
      <w:r w:rsidR="000769C0">
        <w:rPr>
          <w:rFonts w:ascii="Arial" w:hAnsi="Arial" w:cs="Arial"/>
        </w:rPr>
        <w:t>1</w:t>
      </w:r>
      <w:r>
        <w:rPr>
          <w:rFonts w:ascii="Arial" w:hAnsi="Arial" w:cs="Arial"/>
        </w:rPr>
        <w:t xml:space="preserve"> November 2023</w:t>
      </w:r>
    </w:p>
    <w:sectPr w:rsidR="00531CC1" w:rsidRPr="003D2985" w:rsidSect="00523E03">
      <w:footerReference w:type="default" r:id="rId125"/>
      <w:pgSz w:w="16838" w:h="11906" w:orient="landscape"/>
      <w:pgMar w:top="1440" w:right="1080" w:bottom="1440" w:left="1080" w:header="708"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D2EC0" w14:textId="77777777" w:rsidR="008037D9" w:rsidRDefault="008037D9" w:rsidP="00C04FD7">
      <w:pPr>
        <w:spacing w:after="0" w:line="240" w:lineRule="auto"/>
      </w:pPr>
      <w:r>
        <w:separator/>
      </w:r>
    </w:p>
  </w:endnote>
  <w:endnote w:type="continuationSeparator" w:id="0">
    <w:p w14:paraId="1D7ADB7A" w14:textId="77777777" w:rsidR="008037D9" w:rsidRDefault="008037D9" w:rsidP="00C04FD7">
      <w:pPr>
        <w:spacing w:after="0" w:line="240" w:lineRule="auto"/>
      </w:pPr>
      <w:r>
        <w:continuationSeparator/>
      </w:r>
    </w:p>
  </w:endnote>
  <w:endnote w:type="continuationNotice" w:id="1">
    <w:p w14:paraId="4FFB4171" w14:textId="77777777" w:rsidR="008037D9" w:rsidRDefault="008037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580790"/>
      <w:docPartObj>
        <w:docPartGallery w:val="Page Numbers (Bottom of Page)"/>
        <w:docPartUnique/>
      </w:docPartObj>
    </w:sdtPr>
    <w:sdtEndPr>
      <w:rPr>
        <w:rFonts w:ascii="Arial" w:hAnsi="Arial" w:cs="Arial"/>
        <w:b/>
        <w:bCs/>
        <w:noProof/>
      </w:rPr>
    </w:sdtEndPr>
    <w:sdtContent>
      <w:p w14:paraId="10DB6D2A" w14:textId="4E99A2A5" w:rsidR="006758DB" w:rsidRPr="00922517" w:rsidRDefault="75DB7457" w:rsidP="75DB7457">
        <w:pPr>
          <w:pStyle w:val="Footer"/>
          <w:spacing w:after="120"/>
          <w:jc w:val="center"/>
          <w:rPr>
            <w:rFonts w:ascii="Arial" w:hAnsi="Arial" w:cs="Arial"/>
          </w:rPr>
        </w:pPr>
        <w:r w:rsidRPr="00922517">
          <w:rPr>
            <w:rFonts w:ascii="Arial" w:hAnsi="Arial" w:cs="Arial"/>
          </w:rPr>
          <w:t>This document was co-produced by CPPE and NHS England</w:t>
        </w:r>
        <w:r w:rsidR="00056592">
          <w:rPr>
            <w:rFonts w:ascii="Arial" w:hAnsi="Arial" w:cs="Arial"/>
          </w:rPr>
          <w:t xml:space="preserve"> </w:t>
        </w:r>
      </w:p>
      <w:p w14:paraId="3D2BDD96" w14:textId="65ABF4CE" w:rsidR="008C0B72" w:rsidRPr="006758DB" w:rsidRDefault="008C0B72">
        <w:pPr>
          <w:pStyle w:val="Footer"/>
          <w:jc w:val="center"/>
          <w:rPr>
            <w:rFonts w:ascii="Arial" w:hAnsi="Arial" w:cs="Arial"/>
            <w:b/>
            <w:bCs/>
          </w:rPr>
        </w:pPr>
        <w:r w:rsidRPr="75DB7457">
          <w:rPr>
            <w:rFonts w:ascii="Arial" w:hAnsi="Arial" w:cs="Arial"/>
            <w:b/>
            <w:bCs/>
            <w:noProof/>
          </w:rPr>
          <w:fldChar w:fldCharType="begin"/>
        </w:r>
        <w:r w:rsidRPr="75DB7457">
          <w:rPr>
            <w:rFonts w:ascii="Arial" w:hAnsi="Arial" w:cs="Arial"/>
            <w:b/>
            <w:bCs/>
          </w:rPr>
          <w:instrText xml:space="preserve"> PAGE   \* MERGEFORMAT </w:instrText>
        </w:r>
        <w:r w:rsidRPr="75DB7457">
          <w:rPr>
            <w:rFonts w:ascii="Arial" w:hAnsi="Arial" w:cs="Arial"/>
            <w:b/>
            <w:bCs/>
          </w:rPr>
          <w:fldChar w:fldCharType="separate"/>
        </w:r>
        <w:r w:rsidR="75DB7457" w:rsidRPr="75DB7457">
          <w:rPr>
            <w:rFonts w:ascii="Arial" w:hAnsi="Arial" w:cs="Arial"/>
            <w:b/>
            <w:bCs/>
            <w:noProof/>
          </w:rPr>
          <w:t>2</w:t>
        </w:r>
        <w:r w:rsidRPr="75DB7457">
          <w:rPr>
            <w:rFonts w:ascii="Arial" w:hAnsi="Arial" w:cs="Arial"/>
            <w:b/>
            <w:bCs/>
            <w:noProof/>
          </w:rPr>
          <w:fldChar w:fldCharType="end"/>
        </w:r>
      </w:p>
    </w:sdtContent>
  </w:sdt>
  <w:p w14:paraId="4D519FF2" w14:textId="18F2FEF6" w:rsidR="00C04FD7" w:rsidRDefault="00C04FD7" w:rsidP="00AB3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85F96" w14:textId="77777777" w:rsidR="008037D9" w:rsidRDefault="008037D9" w:rsidP="00C04FD7">
      <w:pPr>
        <w:spacing w:after="0" w:line="240" w:lineRule="auto"/>
      </w:pPr>
      <w:r>
        <w:separator/>
      </w:r>
    </w:p>
  </w:footnote>
  <w:footnote w:type="continuationSeparator" w:id="0">
    <w:p w14:paraId="64506739" w14:textId="77777777" w:rsidR="008037D9" w:rsidRDefault="008037D9" w:rsidP="00C04FD7">
      <w:pPr>
        <w:spacing w:after="0" w:line="240" w:lineRule="auto"/>
      </w:pPr>
      <w:r>
        <w:continuationSeparator/>
      </w:r>
    </w:p>
  </w:footnote>
  <w:footnote w:type="continuationNotice" w:id="1">
    <w:p w14:paraId="173B7BEA" w14:textId="77777777" w:rsidR="008037D9" w:rsidRDefault="008037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E7866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33E4C"/>
    <w:multiLevelType w:val="hybridMultilevel"/>
    <w:tmpl w:val="664256F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97A01FE"/>
    <w:multiLevelType w:val="hybridMultilevel"/>
    <w:tmpl w:val="1A602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037090"/>
    <w:multiLevelType w:val="hybridMultilevel"/>
    <w:tmpl w:val="C004C9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54934768"/>
    <w:multiLevelType w:val="hybridMultilevel"/>
    <w:tmpl w:val="A630FDAA"/>
    <w:lvl w:ilvl="0" w:tplc="896EE85A">
      <w:start w:val="1"/>
      <w:numFmt w:val="decimal"/>
      <w:suff w:val="space"/>
      <w:lvlText w:val="%1."/>
      <w:lvlJc w:val="left"/>
      <w:pPr>
        <w:ind w:left="612" w:hanging="360"/>
      </w:pPr>
      <w:rPr>
        <w:rFonts w:hint="default"/>
        <w:spacing w:val="-1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AE0118"/>
    <w:multiLevelType w:val="hybridMultilevel"/>
    <w:tmpl w:val="89B69174"/>
    <w:lvl w:ilvl="0" w:tplc="7C7AD5BA">
      <w:start w:val="1"/>
      <w:numFmt w:val="lowerLetter"/>
      <w:lvlText w:val="%1."/>
      <w:lvlJc w:val="left"/>
      <w:pPr>
        <w:tabs>
          <w:tab w:val="num" w:pos="360"/>
        </w:tabs>
        <w:ind w:left="360" w:hanging="360"/>
      </w:pPr>
      <w:rPr>
        <w:rFonts w:hint="default"/>
        <w:b w:val="0"/>
        <w:color w:val="auto"/>
      </w:rPr>
    </w:lvl>
    <w:lvl w:ilvl="1" w:tplc="08090019" w:tentative="1">
      <w:start w:val="1"/>
      <w:numFmt w:val="lowerLetter"/>
      <w:lvlText w:val="%2."/>
      <w:lvlJc w:val="left"/>
      <w:pPr>
        <w:tabs>
          <w:tab w:val="num" w:pos="1437"/>
        </w:tabs>
        <w:ind w:left="1437" w:hanging="360"/>
      </w:pPr>
    </w:lvl>
    <w:lvl w:ilvl="2" w:tplc="0809001B" w:tentative="1">
      <w:start w:val="1"/>
      <w:numFmt w:val="lowerRoman"/>
      <w:lvlText w:val="%3."/>
      <w:lvlJc w:val="right"/>
      <w:pPr>
        <w:tabs>
          <w:tab w:val="num" w:pos="2157"/>
        </w:tabs>
        <w:ind w:left="2157" w:hanging="180"/>
      </w:pPr>
    </w:lvl>
    <w:lvl w:ilvl="3" w:tplc="0809000F" w:tentative="1">
      <w:start w:val="1"/>
      <w:numFmt w:val="decimal"/>
      <w:lvlText w:val="%4."/>
      <w:lvlJc w:val="left"/>
      <w:pPr>
        <w:tabs>
          <w:tab w:val="num" w:pos="2877"/>
        </w:tabs>
        <w:ind w:left="2877" w:hanging="360"/>
      </w:pPr>
    </w:lvl>
    <w:lvl w:ilvl="4" w:tplc="08090019" w:tentative="1">
      <w:start w:val="1"/>
      <w:numFmt w:val="lowerLetter"/>
      <w:lvlText w:val="%5."/>
      <w:lvlJc w:val="left"/>
      <w:pPr>
        <w:tabs>
          <w:tab w:val="num" w:pos="3597"/>
        </w:tabs>
        <w:ind w:left="3597" w:hanging="360"/>
      </w:pPr>
    </w:lvl>
    <w:lvl w:ilvl="5" w:tplc="0809001B" w:tentative="1">
      <w:start w:val="1"/>
      <w:numFmt w:val="lowerRoman"/>
      <w:lvlText w:val="%6."/>
      <w:lvlJc w:val="right"/>
      <w:pPr>
        <w:tabs>
          <w:tab w:val="num" w:pos="4317"/>
        </w:tabs>
        <w:ind w:left="4317" w:hanging="180"/>
      </w:pPr>
    </w:lvl>
    <w:lvl w:ilvl="6" w:tplc="0809000F" w:tentative="1">
      <w:start w:val="1"/>
      <w:numFmt w:val="decimal"/>
      <w:lvlText w:val="%7."/>
      <w:lvlJc w:val="left"/>
      <w:pPr>
        <w:tabs>
          <w:tab w:val="num" w:pos="5037"/>
        </w:tabs>
        <w:ind w:left="5037" w:hanging="360"/>
      </w:pPr>
    </w:lvl>
    <w:lvl w:ilvl="7" w:tplc="08090019" w:tentative="1">
      <w:start w:val="1"/>
      <w:numFmt w:val="lowerLetter"/>
      <w:lvlText w:val="%8."/>
      <w:lvlJc w:val="left"/>
      <w:pPr>
        <w:tabs>
          <w:tab w:val="num" w:pos="5757"/>
        </w:tabs>
        <w:ind w:left="5757" w:hanging="360"/>
      </w:pPr>
    </w:lvl>
    <w:lvl w:ilvl="8" w:tplc="0809001B" w:tentative="1">
      <w:start w:val="1"/>
      <w:numFmt w:val="lowerRoman"/>
      <w:lvlText w:val="%9."/>
      <w:lvlJc w:val="right"/>
      <w:pPr>
        <w:tabs>
          <w:tab w:val="num" w:pos="6477"/>
        </w:tabs>
        <w:ind w:left="6477" w:hanging="180"/>
      </w:pPr>
    </w:lvl>
  </w:abstractNum>
  <w:abstractNum w:abstractNumId="6" w15:restartNumberingAfterBreak="0">
    <w:nsid w:val="5EA402EF"/>
    <w:multiLevelType w:val="hybridMultilevel"/>
    <w:tmpl w:val="86DC2C86"/>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4356443"/>
    <w:multiLevelType w:val="hybridMultilevel"/>
    <w:tmpl w:val="081089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1964538">
    <w:abstractNumId w:val="4"/>
  </w:num>
  <w:num w:numId="2" w16cid:durableId="1136533898">
    <w:abstractNumId w:val="5"/>
  </w:num>
  <w:num w:numId="3" w16cid:durableId="984512334">
    <w:abstractNumId w:val="7"/>
  </w:num>
  <w:num w:numId="4" w16cid:durableId="1278105134">
    <w:abstractNumId w:val="2"/>
  </w:num>
  <w:num w:numId="5" w16cid:durableId="768933961">
    <w:abstractNumId w:val="1"/>
  </w:num>
  <w:num w:numId="6" w16cid:durableId="1074817193">
    <w:abstractNumId w:val="3"/>
  </w:num>
  <w:num w:numId="7" w16cid:durableId="1166165611">
    <w:abstractNumId w:val="6"/>
  </w:num>
  <w:num w:numId="8" w16cid:durableId="2128423067">
    <w:abstractNumId w:val="0"/>
  </w:num>
  <w:num w:numId="9" w16cid:durableId="1697585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3A7"/>
    <w:rsid w:val="000012CE"/>
    <w:rsid w:val="0001312A"/>
    <w:rsid w:val="00016B4F"/>
    <w:rsid w:val="00016DE6"/>
    <w:rsid w:val="00017FBD"/>
    <w:rsid w:val="00020DD0"/>
    <w:rsid w:val="00021020"/>
    <w:rsid w:val="000212A2"/>
    <w:rsid w:val="0002154E"/>
    <w:rsid w:val="00022B81"/>
    <w:rsid w:val="00022F39"/>
    <w:rsid w:val="0002793F"/>
    <w:rsid w:val="000303C3"/>
    <w:rsid w:val="0003174C"/>
    <w:rsid w:val="00031A27"/>
    <w:rsid w:val="00032E05"/>
    <w:rsid w:val="00033FA4"/>
    <w:rsid w:val="0003677C"/>
    <w:rsid w:val="00037775"/>
    <w:rsid w:val="000422EA"/>
    <w:rsid w:val="000428B2"/>
    <w:rsid w:val="00043AE8"/>
    <w:rsid w:val="00044C7C"/>
    <w:rsid w:val="0004573C"/>
    <w:rsid w:val="00046370"/>
    <w:rsid w:val="000465DA"/>
    <w:rsid w:val="000469B0"/>
    <w:rsid w:val="00052108"/>
    <w:rsid w:val="00052D7C"/>
    <w:rsid w:val="00053925"/>
    <w:rsid w:val="00056592"/>
    <w:rsid w:val="00062205"/>
    <w:rsid w:val="000645F1"/>
    <w:rsid w:val="00064D7E"/>
    <w:rsid w:val="000666A4"/>
    <w:rsid w:val="000670A6"/>
    <w:rsid w:val="00070E1B"/>
    <w:rsid w:val="00075525"/>
    <w:rsid w:val="000769C0"/>
    <w:rsid w:val="00077027"/>
    <w:rsid w:val="000774CD"/>
    <w:rsid w:val="00080DA8"/>
    <w:rsid w:val="000817D0"/>
    <w:rsid w:val="0008330D"/>
    <w:rsid w:val="0009135C"/>
    <w:rsid w:val="000948F8"/>
    <w:rsid w:val="0009519F"/>
    <w:rsid w:val="00095C7B"/>
    <w:rsid w:val="0009692C"/>
    <w:rsid w:val="000A219A"/>
    <w:rsid w:val="000A391A"/>
    <w:rsid w:val="000A6632"/>
    <w:rsid w:val="000A678E"/>
    <w:rsid w:val="000B2E52"/>
    <w:rsid w:val="000B5227"/>
    <w:rsid w:val="000B5BCE"/>
    <w:rsid w:val="000B795A"/>
    <w:rsid w:val="000C24AF"/>
    <w:rsid w:val="000C37F0"/>
    <w:rsid w:val="000C672D"/>
    <w:rsid w:val="000C6E18"/>
    <w:rsid w:val="000D1FAA"/>
    <w:rsid w:val="000D44D8"/>
    <w:rsid w:val="000D4908"/>
    <w:rsid w:val="000D4B30"/>
    <w:rsid w:val="000D4EC1"/>
    <w:rsid w:val="000D5D0F"/>
    <w:rsid w:val="000D6F62"/>
    <w:rsid w:val="000D7854"/>
    <w:rsid w:val="000E3474"/>
    <w:rsid w:val="000E3914"/>
    <w:rsid w:val="000F14F0"/>
    <w:rsid w:val="000F1858"/>
    <w:rsid w:val="000F4063"/>
    <w:rsid w:val="000F4B23"/>
    <w:rsid w:val="000F5067"/>
    <w:rsid w:val="000F58CE"/>
    <w:rsid w:val="000F73A3"/>
    <w:rsid w:val="000F7DF5"/>
    <w:rsid w:val="00101661"/>
    <w:rsid w:val="00102A95"/>
    <w:rsid w:val="001032F1"/>
    <w:rsid w:val="0010441C"/>
    <w:rsid w:val="00106C77"/>
    <w:rsid w:val="00106E24"/>
    <w:rsid w:val="0011014E"/>
    <w:rsid w:val="00112A2C"/>
    <w:rsid w:val="00112FFD"/>
    <w:rsid w:val="001147CD"/>
    <w:rsid w:val="00115B72"/>
    <w:rsid w:val="00115C2B"/>
    <w:rsid w:val="001236E4"/>
    <w:rsid w:val="0012381F"/>
    <w:rsid w:val="00123A7F"/>
    <w:rsid w:val="00123D2E"/>
    <w:rsid w:val="001245B9"/>
    <w:rsid w:val="001262C2"/>
    <w:rsid w:val="00130D2F"/>
    <w:rsid w:val="00130DC1"/>
    <w:rsid w:val="00130FDD"/>
    <w:rsid w:val="00132E55"/>
    <w:rsid w:val="00133712"/>
    <w:rsid w:val="00136F2F"/>
    <w:rsid w:val="00143979"/>
    <w:rsid w:val="00146CD8"/>
    <w:rsid w:val="001472C2"/>
    <w:rsid w:val="001507C6"/>
    <w:rsid w:val="00151E96"/>
    <w:rsid w:val="00152FBD"/>
    <w:rsid w:val="00153C07"/>
    <w:rsid w:val="001542D7"/>
    <w:rsid w:val="00154C46"/>
    <w:rsid w:val="00155224"/>
    <w:rsid w:val="001559AD"/>
    <w:rsid w:val="00156096"/>
    <w:rsid w:val="00156A94"/>
    <w:rsid w:val="001601CF"/>
    <w:rsid w:val="00161369"/>
    <w:rsid w:val="001626FB"/>
    <w:rsid w:val="00164281"/>
    <w:rsid w:val="00164635"/>
    <w:rsid w:val="00170792"/>
    <w:rsid w:val="00170EBD"/>
    <w:rsid w:val="00172F7E"/>
    <w:rsid w:val="001744E8"/>
    <w:rsid w:val="001765D2"/>
    <w:rsid w:val="00176C7C"/>
    <w:rsid w:val="00177CEF"/>
    <w:rsid w:val="00180829"/>
    <w:rsid w:val="00181BE5"/>
    <w:rsid w:val="00181C78"/>
    <w:rsid w:val="00181C92"/>
    <w:rsid w:val="00183981"/>
    <w:rsid w:val="001842C0"/>
    <w:rsid w:val="00186275"/>
    <w:rsid w:val="00186337"/>
    <w:rsid w:val="00191A6B"/>
    <w:rsid w:val="00194E69"/>
    <w:rsid w:val="001A0569"/>
    <w:rsid w:val="001A3350"/>
    <w:rsid w:val="001A36C1"/>
    <w:rsid w:val="001B5B13"/>
    <w:rsid w:val="001B5B3C"/>
    <w:rsid w:val="001B6467"/>
    <w:rsid w:val="001B7907"/>
    <w:rsid w:val="001C1C9C"/>
    <w:rsid w:val="001D0B09"/>
    <w:rsid w:val="001D2C99"/>
    <w:rsid w:val="001E0978"/>
    <w:rsid w:val="001E0ED5"/>
    <w:rsid w:val="001E1DE3"/>
    <w:rsid w:val="001E3411"/>
    <w:rsid w:val="001E3EAB"/>
    <w:rsid w:val="001E6665"/>
    <w:rsid w:val="001F0361"/>
    <w:rsid w:val="001F753C"/>
    <w:rsid w:val="00200A10"/>
    <w:rsid w:val="0020165E"/>
    <w:rsid w:val="002018DD"/>
    <w:rsid w:val="00202219"/>
    <w:rsid w:val="002027DD"/>
    <w:rsid w:val="002029A6"/>
    <w:rsid w:val="00202BEA"/>
    <w:rsid w:val="0020380E"/>
    <w:rsid w:val="00203DE9"/>
    <w:rsid w:val="00204296"/>
    <w:rsid w:val="00204B63"/>
    <w:rsid w:val="00205838"/>
    <w:rsid w:val="00207A97"/>
    <w:rsid w:val="00207B16"/>
    <w:rsid w:val="002105CC"/>
    <w:rsid w:val="00210C51"/>
    <w:rsid w:val="002112B3"/>
    <w:rsid w:val="00212112"/>
    <w:rsid w:val="00213811"/>
    <w:rsid w:val="00213EC1"/>
    <w:rsid w:val="00215E67"/>
    <w:rsid w:val="0021625A"/>
    <w:rsid w:val="0021704E"/>
    <w:rsid w:val="00217AFD"/>
    <w:rsid w:val="0022326C"/>
    <w:rsid w:val="00225F6C"/>
    <w:rsid w:val="0023066C"/>
    <w:rsid w:val="002308CE"/>
    <w:rsid w:val="002309D5"/>
    <w:rsid w:val="00233F07"/>
    <w:rsid w:val="0023717C"/>
    <w:rsid w:val="00237282"/>
    <w:rsid w:val="00243992"/>
    <w:rsid w:val="00244327"/>
    <w:rsid w:val="002466A8"/>
    <w:rsid w:val="00250E4D"/>
    <w:rsid w:val="00252BBD"/>
    <w:rsid w:val="00255CBE"/>
    <w:rsid w:val="00257120"/>
    <w:rsid w:val="00257BB0"/>
    <w:rsid w:val="00260655"/>
    <w:rsid w:val="00261E7E"/>
    <w:rsid w:val="002638F7"/>
    <w:rsid w:val="00264D16"/>
    <w:rsid w:val="00273F4F"/>
    <w:rsid w:val="00274884"/>
    <w:rsid w:val="002748A5"/>
    <w:rsid w:val="00274B2B"/>
    <w:rsid w:val="00275177"/>
    <w:rsid w:val="00276A8E"/>
    <w:rsid w:val="00277533"/>
    <w:rsid w:val="002825D9"/>
    <w:rsid w:val="00285F89"/>
    <w:rsid w:val="00290BEC"/>
    <w:rsid w:val="00292395"/>
    <w:rsid w:val="00294BD4"/>
    <w:rsid w:val="002A3622"/>
    <w:rsid w:val="002A3BEC"/>
    <w:rsid w:val="002A4DD1"/>
    <w:rsid w:val="002A4EC8"/>
    <w:rsid w:val="002A5252"/>
    <w:rsid w:val="002A6C96"/>
    <w:rsid w:val="002B12F4"/>
    <w:rsid w:val="002B158E"/>
    <w:rsid w:val="002B2978"/>
    <w:rsid w:val="002B3189"/>
    <w:rsid w:val="002B5304"/>
    <w:rsid w:val="002B7137"/>
    <w:rsid w:val="002C24CB"/>
    <w:rsid w:val="002C3FB2"/>
    <w:rsid w:val="002C4A36"/>
    <w:rsid w:val="002D023C"/>
    <w:rsid w:val="002D3BF9"/>
    <w:rsid w:val="002D459E"/>
    <w:rsid w:val="002D6939"/>
    <w:rsid w:val="002D7C74"/>
    <w:rsid w:val="002E0BED"/>
    <w:rsid w:val="002E1B87"/>
    <w:rsid w:val="002E2C94"/>
    <w:rsid w:val="002E5971"/>
    <w:rsid w:val="002F02D7"/>
    <w:rsid w:val="002F1212"/>
    <w:rsid w:val="002F1A2B"/>
    <w:rsid w:val="002F1B12"/>
    <w:rsid w:val="002F1B8F"/>
    <w:rsid w:val="002F2DC6"/>
    <w:rsid w:val="002F3D0A"/>
    <w:rsid w:val="003014A4"/>
    <w:rsid w:val="0030196F"/>
    <w:rsid w:val="00301A11"/>
    <w:rsid w:val="003021DB"/>
    <w:rsid w:val="003108D3"/>
    <w:rsid w:val="0031158F"/>
    <w:rsid w:val="00312A35"/>
    <w:rsid w:val="0031363B"/>
    <w:rsid w:val="0031524A"/>
    <w:rsid w:val="00316425"/>
    <w:rsid w:val="003169AE"/>
    <w:rsid w:val="00320A04"/>
    <w:rsid w:val="00322FDF"/>
    <w:rsid w:val="00323EA2"/>
    <w:rsid w:val="00324EDF"/>
    <w:rsid w:val="00326354"/>
    <w:rsid w:val="00326D97"/>
    <w:rsid w:val="00327A2D"/>
    <w:rsid w:val="00331A9F"/>
    <w:rsid w:val="003320BB"/>
    <w:rsid w:val="00332301"/>
    <w:rsid w:val="003363F6"/>
    <w:rsid w:val="00337595"/>
    <w:rsid w:val="00337F30"/>
    <w:rsid w:val="00341649"/>
    <w:rsid w:val="0034432D"/>
    <w:rsid w:val="00344A1B"/>
    <w:rsid w:val="0034537A"/>
    <w:rsid w:val="00346F61"/>
    <w:rsid w:val="00347172"/>
    <w:rsid w:val="003512FE"/>
    <w:rsid w:val="003522F8"/>
    <w:rsid w:val="00352429"/>
    <w:rsid w:val="0035737C"/>
    <w:rsid w:val="0036113A"/>
    <w:rsid w:val="00363939"/>
    <w:rsid w:val="003664B6"/>
    <w:rsid w:val="00366ECF"/>
    <w:rsid w:val="00367068"/>
    <w:rsid w:val="00367570"/>
    <w:rsid w:val="00371575"/>
    <w:rsid w:val="00372948"/>
    <w:rsid w:val="003729A6"/>
    <w:rsid w:val="00375668"/>
    <w:rsid w:val="00375A33"/>
    <w:rsid w:val="003760EB"/>
    <w:rsid w:val="0037624C"/>
    <w:rsid w:val="0037786B"/>
    <w:rsid w:val="00381247"/>
    <w:rsid w:val="00381EF4"/>
    <w:rsid w:val="00382667"/>
    <w:rsid w:val="003A0876"/>
    <w:rsid w:val="003A0ED5"/>
    <w:rsid w:val="003A29EA"/>
    <w:rsid w:val="003A3EB3"/>
    <w:rsid w:val="003B03AE"/>
    <w:rsid w:val="003B2E8F"/>
    <w:rsid w:val="003B5E71"/>
    <w:rsid w:val="003B69BF"/>
    <w:rsid w:val="003B9907"/>
    <w:rsid w:val="003C05A4"/>
    <w:rsid w:val="003C134A"/>
    <w:rsid w:val="003C4D32"/>
    <w:rsid w:val="003C6B0C"/>
    <w:rsid w:val="003D220D"/>
    <w:rsid w:val="003D2985"/>
    <w:rsid w:val="003D3A47"/>
    <w:rsid w:val="003D586C"/>
    <w:rsid w:val="003D5CE5"/>
    <w:rsid w:val="003D745F"/>
    <w:rsid w:val="003E093A"/>
    <w:rsid w:val="003E2F17"/>
    <w:rsid w:val="003E3094"/>
    <w:rsid w:val="003E4608"/>
    <w:rsid w:val="003E69BC"/>
    <w:rsid w:val="003E789E"/>
    <w:rsid w:val="003F4EA9"/>
    <w:rsid w:val="003F4F19"/>
    <w:rsid w:val="003F64C9"/>
    <w:rsid w:val="003F6D65"/>
    <w:rsid w:val="003F7ED5"/>
    <w:rsid w:val="00400896"/>
    <w:rsid w:val="004033C3"/>
    <w:rsid w:val="00403CB1"/>
    <w:rsid w:val="004054F4"/>
    <w:rsid w:val="00405693"/>
    <w:rsid w:val="004056BE"/>
    <w:rsid w:val="0040671B"/>
    <w:rsid w:val="00414B36"/>
    <w:rsid w:val="00420830"/>
    <w:rsid w:val="00421BA1"/>
    <w:rsid w:val="004237C3"/>
    <w:rsid w:val="0042472E"/>
    <w:rsid w:val="00431388"/>
    <w:rsid w:val="00432D27"/>
    <w:rsid w:val="00433BC1"/>
    <w:rsid w:val="00437E07"/>
    <w:rsid w:val="0044189B"/>
    <w:rsid w:val="00442EBE"/>
    <w:rsid w:val="00444673"/>
    <w:rsid w:val="00450A61"/>
    <w:rsid w:val="00456397"/>
    <w:rsid w:val="004566E1"/>
    <w:rsid w:val="00461887"/>
    <w:rsid w:val="00464BC5"/>
    <w:rsid w:val="00467DF6"/>
    <w:rsid w:val="00467E18"/>
    <w:rsid w:val="004744D9"/>
    <w:rsid w:val="0047463E"/>
    <w:rsid w:val="00474AB4"/>
    <w:rsid w:val="00474D9B"/>
    <w:rsid w:val="00485439"/>
    <w:rsid w:val="00486B9D"/>
    <w:rsid w:val="00490E27"/>
    <w:rsid w:val="0049151B"/>
    <w:rsid w:val="004953CC"/>
    <w:rsid w:val="00496E99"/>
    <w:rsid w:val="004A1C38"/>
    <w:rsid w:val="004A2072"/>
    <w:rsid w:val="004A2EBF"/>
    <w:rsid w:val="004A3BAB"/>
    <w:rsid w:val="004A3CFC"/>
    <w:rsid w:val="004A46B7"/>
    <w:rsid w:val="004B2A77"/>
    <w:rsid w:val="004B2FE0"/>
    <w:rsid w:val="004B335F"/>
    <w:rsid w:val="004B49F8"/>
    <w:rsid w:val="004B78E9"/>
    <w:rsid w:val="004B7DBB"/>
    <w:rsid w:val="004C01E1"/>
    <w:rsid w:val="004C199E"/>
    <w:rsid w:val="004C215B"/>
    <w:rsid w:val="004C2E89"/>
    <w:rsid w:val="004C4E48"/>
    <w:rsid w:val="004D0CD5"/>
    <w:rsid w:val="004D0F9A"/>
    <w:rsid w:val="004D0F9E"/>
    <w:rsid w:val="004D1B94"/>
    <w:rsid w:val="004D5F37"/>
    <w:rsid w:val="004D6DF0"/>
    <w:rsid w:val="004E13DC"/>
    <w:rsid w:val="004E2370"/>
    <w:rsid w:val="004E5A67"/>
    <w:rsid w:val="004E62F9"/>
    <w:rsid w:val="004E70F7"/>
    <w:rsid w:val="004E7468"/>
    <w:rsid w:val="004F0A17"/>
    <w:rsid w:val="004F1DF8"/>
    <w:rsid w:val="004F3169"/>
    <w:rsid w:val="004F4054"/>
    <w:rsid w:val="004F4AE4"/>
    <w:rsid w:val="004F5419"/>
    <w:rsid w:val="004F5C9C"/>
    <w:rsid w:val="004F7747"/>
    <w:rsid w:val="004F7839"/>
    <w:rsid w:val="0050157B"/>
    <w:rsid w:val="005047EE"/>
    <w:rsid w:val="00505889"/>
    <w:rsid w:val="00506185"/>
    <w:rsid w:val="00506252"/>
    <w:rsid w:val="00507B96"/>
    <w:rsid w:val="00507DD8"/>
    <w:rsid w:val="0051332A"/>
    <w:rsid w:val="00515525"/>
    <w:rsid w:val="005200DE"/>
    <w:rsid w:val="005214AC"/>
    <w:rsid w:val="00521613"/>
    <w:rsid w:val="0052397A"/>
    <w:rsid w:val="00523E03"/>
    <w:rsid w:val="00523FD3"/>
    <w:rsid w:val="00524591"/>
    <w:rsid w:val="00524C59"/>
    <w:rsid w:val="005252B5"/>
    <w:rsid w:val="005253F6"/>
    <w:rsid w:val="0052599F"/>
    <w:rsid w:val="005273B3"/>
    <w:rsid w:val="00527AA4"/>
    <w:rsid w:val="00527FC5"/>
    <w:rsid w:val="00531CC1"/>
    <w:rsid w:val="00534CFE"/>
    <w:rsid w:val="005405EA"/>
    <w:rsid w:val="00541CB3"/>
    <w:rsid w:val="00542BD7"/>
    <w:rsid w:val="005448C3"/>
    <w:rsid w:val="00545F13"/>
    <w:rsid w:val="0054635D"/>
    <w:rsid w:val="00547CA1"/>
    <w:rsid w:val="0055405A"/>
    <w:rsid w:val="0056039C"/>
    <w:rsid w:val="00562E55"/>
    <w:rsid w:val="005642F1"/>
    <w:rsid w:val="0056686E"/>
    <w:rsid w:val="005669AB"/>
    <w:rsid w:val="00567099"/>
    <w:rsid w:val="005705FF"/>
    <w:rsid w:val="005708E0"/>
    <w:rsid w:val="00574A60"/>
    <w:rsid w:val="0057567D"/>
    <w:rsid w:val="00576CFB"/>
    <w:rsid w:val="00577B0D"/>
    <w:rsid w:val="00577CD0"/>
    <w:rsid w:val="0058105B"/>
    <w:rsid w:val="00583BBC"/>
    <w:rsid w:val="00584096"/>
    <w:rsid w:val="00585D8B"/>
    <w:rsid w:val="00586939"/>
    <w:rsid w:val="00586D52"/>
    <w:rsid w:val="005905A1"/>
    <w:rsid w:val="00590917"/>
    <w:rsid w:val="00591ECE"/>
    <w:rsid w:val="00597DB0"/>
    <w:rsid w:val="005A09DC"/>
    <w:rsid w:val="005A18BC"/>
    <w:rsid w:val="005A6CA2"/>
    <w:rsid w:val="005A7FAB"/>
    <w:rsid w:val="005B28D3"/>
    <w:rsid w:val="005B628A"/>
    <w:rsid w:val="005B649F"/>
    <w:rsid w:val="005B7184"/>
    <w:rsid w:val="005C225D"/>
    <w:rsid w:val="005C4826"/>
    <w:rsid w:val="005C6782"/>
    <w:rsid w:val="005C7DC2"/>
    <w:rsid w:val="005D0344"/>
    <w:rsid w:val="005D239C"/>
    <w:rsid w:val="005D37E9"/>
    <w:rsid w:val="005D4A56"/>
    <w:rsid w:val="005D5B9C"/>
    <w:rsid w:val="005D5F5B"/>
    <w:rsid w:val="005D5F94"/>
    <w:rsid w:val="005D6DB7"/>
    <w:rsid w:val="005E11CF"/>
    <w:rsid w:val="005E1901"/>
    <w:rsid w:val="005E4083"/>
    <w:rsid w:val="005E4A45"/>
    <w:rsid w:val="005F300D"/>
    <w:rsid w:val="005F6EBD"/>
    <w:rsid w:val="005F6F15"/>
    <w:rsid w:val="005F7909"/>
    <w:rsid w:val="005F79FD"/>
    <w:rsid w:val="006009D7"/>
    <w:rsid w:val="00600AE8"/>
    <w:rsid w:val="00601FF6"/>
    <w:rsid w:val="0060225E"/>
    <w:rsid w:val="006024C9"/>
    <w:rsid w:val="00603003"/>
    <w:rsid w:val="0060338C"/>
    <w:rsid w:val="00604C8C"/>
    <w:rsid w:val="0060509D"/>
    <w:rsid w:val="0060520E"/>
    <w:rsid w:val="00607A2F"/>
    <w:rsid w:val="00607DAC"/>
    <w:rsid w:val="006106BB"/>
    <w:rsid w:val="00612468"/>
    <w:rsid w:val="0062003E"/>
    <w:rsid w:val="00620733"/>
    <w:rsid w:val="00624755"/>
    <w:rsid w:val="006247A4"/>
    <w:rsid w:val="006249AB"/>
    <w:rsid w:val="00624EA4"/>
    <w:rsid w:val="00626E2E"/>
    <w:rsid w:val="00627E33"/>
    <w:rsid w:val="00630DC5"/>
    <w:rsid w:val="0063105F"/>
    <w:rsid w:val="006312BA"/>
    <w:rsid w:val="0063275D"/>
    <w:rsid w:val="006330E0"/>
    <w:rsid w:val="00633CFC"/>
    <w:rsid w:val="00634B45"/>
    <w:rsid w:val="0063566E"/>
    <w:rsid w:val="00640DDA"/>
    <w:rsid w:val="00641F13"/>
    <w:rsid w:val="0064435A"/>
    <w:rsid w:val="00647F97"/>
    <w:rsid w:val="0065056E"/>
    <w:rsid w:val="00650590"/>
    <w:rsid w:val="00651671"/>
    <w:rsid w:val="00651D3E"/>
    <w:rsid w:val="00654E07"/>
    <w:rsid w:val="00661106"/>
    <w:rsid w:val="00663F45"/>
    <w:rsid w:val="006649C9"/>
    <w:rsid w:val="00666265"/>
    <w:rsid w:val="00666A7E"/>
    <w:rsid w:val="00667311"/>
    <w:rsid w:val="0067164D"/>
    <w:rsid w:val="0067259B"/>
    <w:rsid w:val="006758DB"/>
    <w:rsid w:val="0067617C"/>
    <w:rsid w:val="00680CED"/>
    <w:rsid w:val="00681E46"/>
    <w:rsid w:val="006825DC"/>
    <w:rsid w:val="00682BF3"/>
    <w:rsid w:val="00687521"/>
    <w:rsid w:val="00690791"/>
    <w:rsid w:val="00690B3E"/>
    <w:rsid w:val="00692020"/>
    <w:rsid w:val="0069487F"/>
    <w:rsid w:val="00695EEB"/>
    <w:rsid w:val="00696755"/>
    <w:rsid w:val="006A20B3"/>
    <w:rsid w:val="006A447A"/>
    <w:rsid w:val="006A5ED6"/>
    <w:rsid w:val="006A6030"/>
    <w:rsid w:val="006A712A"/>
    <w:rsid w:val="006B2D67"/>
    <w:rsid w:val="006B5679"/>
    <w:rsid w:val="006B751C"/>
    <w:rsid w:val="006B7BF0"/>
    <w:rsid w:val="006C0673"/>
    <w:rsid w:val="006C1682"/>
    <w:rsid w:val="006C33D3"/>
    <w:rsid w:val="006C3D81"/>
    <w:rsid w:val="006C48DC"/>
    <w:rsid w:val="006C51BD"/>
    <w:rsid w:val="006D222C"/>
    <w:rsid w:val="006D225C"/>
    <w:rsid w:val="006D26B3"/>
    <w:rsid w:val="006D460F"/>
    <w:rsid w:val="006E78D0"/>
    <w:rsid w:val="006F159C"/>
    <w:rsid w:val="006F362B"/>
    <w:rsid w:val="006F601F"/>
    <w:rsid w:val="006F680A"/>
    <w:rsid w:val="007029D4"/>
    <w:rsid w:val="00702DBE"/>
    <w:rsid w:val="00711107"/>
    <w:rsid w:val="00711817"/>
    <w:rsid w:val="00715156"/>
    <w:rsid w:val="007164FB"/>
    <w:rsid w:val="007171B6"/>
    <w:rsid w:val="00720068"/>
    <w:rsid w:val="0072030F"/>
    <w:rsid w:val="00721C76"/>
    <w:rsid w:val="00722E10"/>
    <w:rsid w:val="007239CB"/>
    <w:rsid w:val="00723A46"/>
    <w:rsid w:val="007241E7"/>
    <w:rsid w:val="00725182"/>
    <w:rsid w:val="00727BB9"/>
    <w:rsid w:val="0073040D"/>
    <w:rsid w:val="007326F9"/>
    <w:rsid w:val="007346FA"/>
    <w:rsid w:val="00734D9C"/>
    <w:rsid w:val="0073770A"/>
    <w:rsid w:val="00737D09"/>
    <w:rsid w:val="00745420"/>
    <w:rsid w:val="00745814"/>
    <w:rsid w:val="0074748F"/>
    <w:rsid w:val="00752350"/>
    <w:rsid w:val="0075270A"/>
    <w:rsid w:val="00754FC7"/>
    <w:rsid w:val="007557C8"/>
    <w:rsid w:val="007576C8"/>
    <w:rsid w:val="00760147"/>
    <w:rsid w:val="00760B0F"/>
    <w:rsid w:val="00761D5D"/>
    <w:rsid w:val="00762C02"/>
    <w:rsid w:val="0076323A"/>
    <w:rsid w:val="00766657"/>
    <w:rsid w:val="007722B6"/>
    <w:rsid w:val="00773295"/>
    <w:rsid w:val="007766AC"/>
    <w:rsid w:val="00780FE2"/>
    <w:rsid w:val="007834BA"/>
    <w:rsid w:val="0078451E"/>
    <w:rsid w:val="00784FE9"/>
    <w:rsid w:val="00785EBA"/>
    <w:rsid w:val="00792427"/>
    <w:rsid w:val="00793219"/>
    <w:rsid w:val="007941CE"/>
    <w:rsid w:val="00795192"/>
    <w:rsid w:val="007A0C4E"/>
    <w:rsid w:val="007A2C2A"/>
    <w:rsid w:val="007A550A"/>
    <w:rsid w:val="007B021C"/>
    <w:rsid w:val="007B0B94"/>
    <w:rsid w:val="007B0BF6"/>
    <w:rsid w:val="007B262A"/>
    <w:rsid w:val="007B391C"/>
    <w:rsid w:val="007B4BC4"/>
    <w:rsid w:val="007B6D15"/>
    <w:rsid w:val="007C1B86"/>
    <w:rsid w:val="007C1E65"/>
    <w:rsid w:val="007C3A88"/>
    <w:rsid w:val="007C3F8B"/>
    <w:rsid w:val="007C42A8"/>
    <w:rsid w:val="007C47C8"/>
    <w:rsid w:val="007C4D37"/>
    <w:rsid w:val="007C6880"/>
    <w:rsid w:val="007D0B18"/>
    <w:rsid w:val="007D1D80"/>
    <w:rsid w:val="007D220A"/>
    <w:rsid w:val="007D537E"/>
    <w:rsid w:val="007D62B4"/>
    <w:rsid w:val="007D7CBF"/>
    <w:rsid w:val="007E0C52"/>
    <w:rsid w:val="007E2F61"/>
    <w:rsid w:val="007E3DDD"/>
    <w:rsid w:val="007E479C"/>
    <w:rsid w:val="007E7AD7"/>
    <w:rsid w:val="007F1197"/>
    <w:rsid w:val="007F1D09"/>
    <w:rsid w:val="007F2A9D"/>
    <w:rsid w:val="007F3B0B"/>
    <w:rsid w:val="007F47C9"/>
    <w:rsid w:val="007F4959"/>
    <w:rsid w:val="007F6473"/>
    <w:rsid w:val="00801C16"/>
    <w:rsid w:val="008037D9"/>
    <w:rsid w:val="00804D54"/>
    <w:rsid w:val="0080742A"/>
    <w:rsid w:val="00810CDF"/>
    <w:rsid w:val="008112CD"/>
    <w:rsid w:val="008119E7"/>
    <w:rsid w:val="008125E7"/>
    <w:rsid w:val="008126DF"/>
    <w:rsid w:val="00812F0C"/>
    <w:rsid w:val="008132B9"/>
    <w:rsid w:val="008146BB"/>
    <w:rsid w:val="0081582E"/>
    <w:rsid w:val="00816B96"/>
    <w:rsid w:val="00816EB3"/>
    <w:rsid w:val="00824A7F"/>
    <w:rsid w:val="0082639F"/>
    <w:rsid w:val="008361D1"/>
    <w:rsid w:val="008379E2"/>
    <w:rsid w:val="0084092D"/>
    <w:rsid w:val="008473C3"/>
    <w:rsid w:val="00847A3B"/>
    <w:rsid w:val="0085265B"/>
    <w:rsid w:val="00852C0E"/>
    <w:rsid w:val="008534F2"/>
    <w:rsid w:val="00856C3E"/>
    <w:rsid w:val="00856D32"/>
    <w:rsid w:val="008631D5"/>
    <w:rsid w:val="00864AA9"/>
    <w:rsid w:val="0087289D"/>
    <w:rsid w:val="008737BB"/>
    <w:rsid w:val="00874003"/>
    <w:rsid w:val="008745AA"/>
    <w:rsid w:val="00874C7B"/>
    <w:rsid w:val="00874FA4"/>
    <w:rsid w:val="00876CEF"/>
    <w:rsid w:val="00877E20"/>
    <w:rsid w:val="00883DE7"/>
    <w:rsid w:val="008851D1"/>
    <w:rsid w:val="0088684D"/>
    <w:rsid w:val="008873C5"/>
    <w:rsid w:val="00891DC3"/>
    <w:rsid w:val="00892B23"/>
    <w:rsid w:val="00892EF4"/>
    <w:rsid w:val="00896894"/>
    <w:rsid w:val="008970B2"/>
    <w:rsid w:val="008A03C5"/>
    <w:rsid w:val="008A21B4"/>
    <w:rsid w:val="008A24F2"/>
    <w:rsid w:val="008A71CD"/>
    <w:rsid w:val="008A778E"/>
    <w:rsid w:val="008B0977"/>
    <w:rsid w:val="008B1637"/>
    <w:rsid w:val="008B3735"/>
    <w:rsid w:val="008B70DB"/>
    <w:rsid w:val="008B74BF"/>
    <w:rsid w:val="008C0B72"/>
    <w:rsid w:val="008C0CB8"/>
    <w:rsid w:val="008C14A6"/>
    <w:rsid w:val="008C2B6B"/>
    <w:rsid w:val="008C4C70"/>
    <w:rsid w:val="008C6716"/>
    <w:rsid w:val="008C6772"/>
    <w:rsid w:val="008C797C"/>
    <w:rsid w:val="008D3C3F"/>
    <w:rsid w:val="008D53B2"/>
    <w:rsid w:val="008D59AB"/>
    <w:rsid w:val="008D6C3D"/>
    <w:rsid w:val="008D7778"/>
    <w:rsid w:val="008E03AE"/>
    <w:rsid w:val="008E389C"/>
    <w:rsid w:val="008E3EE7"/>
    <w:rsid w:val="008E42CF"/>
    <w:rsid w:val="008F78A3"/>
    <w:rsid w:val="008F7F4A"/>
    <w:rsid w:val="0090108D"/>
    <w:rsid w:val="00903096"/>
    <w:rsid w:val="00903503"/>
    <w:rsid w:val="009061C1"/>
    <w:rsid w:val="00906DA3"/>
    <w:rsid w:val="009072A9"/>
    <w:rsid w:val="00913138"/>
    <w:rsid w:val="00913252"/>
    <w:rsid w:val="009143E6"/>
    <w:rsid w:val="00914B97"/>
    <w:rsid w:val="009157E5"/>
    <w:rsid w:val="009160E2"/>
    <w:rsid w:val="00917133"/>
    <w:rsid w:val="009204C5"/>
    <w:rsid w:val="00921446"/>
    <w:rsid w:val="00922517"/>
    <w:rsid w:val="00922A20"/>
    <w:rsid w:val="00922C2D"/>
    <w:rsid w:val="00923B0E"/>
    <w:rsid w:val="00924636"/>
    <w:rsid w:val="00924E30"/>
    <w:rsid w:val="00925065"/>
    <w:rsid w:val="00925D57"/>
    <w:rsid w:val="00930C14"/>
    <w:rsid w:val="00930FD0"/>
    <w:rsid w:val="009312A2"/>
    <w:rsid w:val="00931DC0"/>
    <w:rsid w:val="00931EA1"/>
    <w:rsid w:val="00932A00"/>
    <w:rsid w:val="00932FC4"/>
    <w:rsid w:val="009343E5"/>
    <w:rsid w:val="009344B4"/>
    <w:rsid w:val="00934C58"/>
    <w:rsid w:val="00934E0A"/>
    <w:rsid w:val="009350A1"/>
    <w:rsid w:val="00937361"/>
    <w:rsid w:val="00937D19"/>
    <w:rsid w:val="00940062"/>
    <w:rsid w:val="00942AFF"/>
    <w:rsid w:val="00944BB1"/>
    <w:rsid w:val="00950BC9"/>
    <w:rsid w:val="00951264"/>
    <w:rsid w:val="009517DB"/>
    <w:rsid w:val="009538FD"/>
    <w:rsid w:val="0095487E"/>
    <w:rsid w:val="00956C80"/>
    <w:rsid w:val="00967670"/>
    <w:rsid w:val="00970D05"/>
    <w:rsid w:val="00971A9E"/>
    <w:rsid w:val="00975ABA"/>
    <w:rsid w:val="00980995"/>
    <w:rsid w:val="00982270"/>
    <w:rsid w:val="0098323B"/>
    <w:rsid w:val="00983DA9"/>
    <w:rsid w:val="0099073D"/>
    <w:rsid w:val="00993926"/>
    <w:rsid w:val="00993BF3"/>
    <w:rsid w:val="00997AFF"/>
    <w:rsid w:val="009A186C"/>
    <w:rsid w:val="009A3717"/>
    <w:rsid w:val="009B0AC9"/>
    <w:rsid w:val="009B135C"/>
    <w:rsid w:val="009B2971"/>
    <w:rsid w:val="009B3DE2"/>
    <w:rsid w:val="009B4D95"/>
    <w:rsid w:val="009C02C6"/>
    <w:rsid w:val="009C0E18"/>
    <w:rsid w:val="009C20C7"/>
    <w:rsid w:val="009C2F41"/>
    <w:rsid w:val="009C764A"/>
    <w:rsid w:val="009D08E1"/>
    <w:rsid w:val="009D1448"/>
    <w:rsid w:val="009D1F58"/>
    <w:rsid w:val="009D21EB"/>
    <w:rsid w:val="009D2D27"/>
    <w:rsid w:val="009D3123"/>
    <w:rsid w:val="009D6749"/>
    <w:rsid w:val="009E0DC0"/>
    <w:rsid w:val="009E2DD0"/>
    <w:rsid w:val="009E33AE"/>
    <w:rsid w:val="009E5FE1"/>
    <w:rsid w:val="009E6BF1"/>
    <w:rsid w:val="009F009D"/>
    <w:rsid w:val="009F0315"/>
    <w:rsid w:val="009F38D1"/>
    <w:rsid w:val="009F3A33"/>
    <w:rsid w:val="009F5757"/>
    <w:rsid w:val="009F5E41"/>
    <w:rsid w:val="009F64C1"/>
    <w:rsid w:val="00A003EF"/>
    <w:rsid w:val="00A00A50"/>
    <w:rsid w:val="00A00FC4"/>
    <w:rsid w:val="00A025D1"/>
    <w:rsid w:val="00A02DE2"/>
    <w:rsid w:val="00A03840"/>
    <w:rsid w:val="00A04F2B"/>
    <w:rsid w:val="00A05893"/>
    <w:rsid w:val="00A06E35"/>
    <w:rsid w:val="00A14049"/>
    <w:rsid w:val="00A16BD5"/>
    <w:rsid w:val="00A24580"/>
    <w:rsid w:val="00A25BB4"/>
    <w:rsid w:val="00A27FB9"/>
    <w:rsid w:val="00A30CDB"/>
    <w:rsid w:val="00A31BD4"/>
    <w:rsid w:val="00A32CC0"/>
    <w:rsid w:val="00A3370E"/>
    <w:rsid w:val="00A3391B"/>
    <w:rsid w:val="00A36B8F"/>
    <w:rsid w:val="00A37D9C"/>
    <w:rsid w:val="00A37FB3"/>
    <w:rsid w:val="00A404C1"/>
    <w:rsid w:val="00A40B52"/>
    <w:rsid w:val="00A42437"/>
    <w:rsid w:val="00A42A53"/>
    <w:rsid w:val="00A4452D"/>
    <w:rsid w:val="00A44883"/>
    <w:rsid w:val="00A50183"/>
    <w:rsid w:val="00A50FF4"/>
    <w:rsid w:val="00A5125E"/>
    <w:rsid w:val="00A52BDD"/>
    <w:rsid w:val="00A57139"/>
    <w:rsid w:val="00A57B53"/>
    <w:rsid w:val="00A600CC"/>
    <w:rsid w:val="00A60149"/>
    <w:rsid w:val="00A603E2"/>
    <w:rsid w:val="00A70A88"/>
    <w:rsid w:val="00A70DC5"/>
    <w:rsid w:val="00A70FE8"/>
    <w:rsid w:val="00A72C0F"/>
    <w:rsid w:val="00A74D31"/>
    <w:rsid w:val="00A75C5A"/>
    <w:rsid w:val="00A77033"/>
    <w:rsid w:val="00A9341B"/>
    <w:rsid w:val="00A93510"/>
    <w:rsid w:val="00A93641"/>
    <w:rsid w:val="00A93BEA"/>
    <w:rsid w:val="00A94A1C"/>
    <w:rsid w:val="00A95B46"/>
    <w:rsid w:val="00A96CE1"/>
    <w:rsid w:val="00A977A9"/>
    <w:rsid w:val="00AA1F9D"/>
    <w:rsid w:val="00AA29F2"/>
    <w:rsid w:val="00AA3BA2"/>
    <w:rsid w:val="00AA3FB7"/>
    <w:rsid w:val="00AA47A5"/>
    <w:rsid w:val="00AA4DC6"/>
    <w:rsid w:val="00AB3431"/>
    <w:rsid w:val="00AB3AEC"/>
    <w:rsid w:val="00AB4C57"/>
    <w:rsid w:val="00AB69C2"/>
    <w:rsid w:val="00AC018F"/>
    <w:rsid w:val="00AC1FEC"/>
    <w:rsid w:val="00AC3814"/>
    <w:rsid w:val="00AC5CAE"/>
    <w:rsid w:val="00AC64FE"/>
    <w:rsid w:val="00AD0DE7"/>
    <w:rsid w:val="00AD2299"/>
    <w:rsid w:val="00AD2369"/>
    <w:rsid w:val="00AE12BB"/>
    <w:rsid w:val="00AE2E1B"/>
    <w:rsid w:val="00AE2FF4"/>
    <w:rsid w:val="00AF0A2F"/>
    <w:rsid w:val="00AF2374"/>
    <w:rsid w:val="00AF2621"/>
    <w:rsid w:val="00AF4CBC"/>
    <w:rsid w:val="00B02393"/>
    <w:rsid w:val="00B039AE"/>
    <w:rsid w:val="00B03D11"/>
    <w:rsid w:val="00B03D2B"/>
    <w:rsid w:val="00B04BAA"/>
    <w:rsid w:val="00B10B3A"/>
    <w:rsid w:val="00B11C02"/>
    <w:rsid w:val="00B1495E"/>
    <w:rsid w:val="00B2276A"/>
    <w:rsid w:val="00B269D0"/>
    <w:rsid w:val="00B3385D"/>
    <w:rsid w:val="00B3493B"/>
    <w:rsid w:val="00B36C97"/>
    <w:rsid w:val="00B40232"/>
    <w:rsid w:val="00B42220"/>
    <w:rsid w:val="00B425D8"/>
    <w:rsid w:val="00B42AE9"/>
    <w:rsid w:val="00B44EB1"/>
    <w:rsid w:val="00B45FB5"/>
    <w:rsid w:val="00B507D2"/>
    <w:rsid w:val="00B5271B"/>
    <w:rsid w:val="00B57144"/>
    <w:rsid w:val="00B57506"/>
    <w:rsid w:val="00B5787A"/>
    <w:rsid w:val="00B606D3"/>
    <w:rsid w:val="00B616AB"/>
    <w:rsid w:val="00B62D4C"/>
    <w:rsid w:val="00B647B6"/>
    <w:rsid w:val="00B65DA4"/>
    <w:rsid w:val="00B66C0B"/>
    <w:rsid w:val="00B6773B"/>
    <w:rsid w:val="00B703AF"/>
    <w:rsid w:val="00B726D3"/>
    <w:rsid w:val="00B74931"/>
    <w:rsid w:val="00B8176D"/>
    <w:rsid w:val="00B82397"/>
    <w:rsid w:val="00B82D7C"/>
    <w:rsid w:val="00B83DBA"/>
    <w:rsid w:val="00B8490C"/>
    <w:rsid w:val="00B84B0C"/>
    <w:rsid w:val="00B86C77"/>
    <w:rsid w:val="00B86F1D"/>
    <w:rsid w:val="00B941D0"/>
    <w:rsid w:val="00B9422E"/>
    <w:rsid w:val="00B957DA"/>
    <w:rsid w:val="00B95E20"/>
    <w:rsid w:val="00B969A8"/>
    <w:rsid w:val="00BA1BC1"/>
    <w:rsid w:val="00BA4F13"/>
    <w:rsid w:val="00BA51D0"/>
    <w:rsid w:val="00BA59F5"/>
    <w:rsid w:val="00BB0B59"/>
    <w:rsid w:val="00BB0C5F"/>
    <w:rsid w:val="00BB14F6"/>
    <w:rsid w:val="00BB4369"/>
    <w:rsid w:val="00BB5D55"/>
    <w:rsid w:val="00BB628C"/>
    <w:rsid w:val="00BC19C3"/>
    <w:rsid w:val="00BC5994"/>
    <w:rsid w:val="00BC7DEB"/>
    <w:rsid w:val="00BD023C"/>
    <w:rsid w:val="00BD06D3"/>
    <w:rsid w:val="00BD579C"/>
    <w:rsid w:val="00BE6BB2"/>
    <w:rsid w:val="00BE7CC1"/>
    <w:rsid w:val="00BF003C"/>
    <w:rsid w:val="00BF228A"/>
    <w:rsid w:val="00BF35D8"/>
    <w:rsid w:val="00BF36FC"/>
    <w:rsid w:val="00BF4E0C"/>
    <w:rsid w:val="00BF52BB"/>
    <w:rsid w:val="00BF5875"/>
    <w:rsid w:val="00BF65C5"/>
    <w:rsid w:val="00C00AD3"/>
    <w:rsid w:val="00C02D16"/>
    <w:rsid w:val="00C040AA"/>
    <w:rsid w:val="00C041A9"/>
    <w:rsid w:val="00C04FD7"/>
    <w:rsid w:val="00C074E8"/>
    <w:rsid w:val="00C108B4"/>
    <w:rsid w:val="00C15B36"/>
    <w:rsid w:val="00C17539"/>
    <w:rsid w:val="00C20002"/>
    <w:rsid w:val="00C20261"/>
    <w:rsid w:val="00C21959"/>
    <w:rsid w:val="00C22477"/>
    <w:rsid w:val="00C2288A"/>
    <w:rsid w:val="00C22AC8"/>
    <w:rsid w:val="00C23FCE"/>
    <w:rsid w:val="00C26348"/>
    <w:rsid w:val="00C2646C"/>
    <w:rsid w:val="00C3056B"/>
    <w:rsid w:val="00C30A88"/>
    <w:rsid w:val="00C3354C"/>
    <w:rsid w:val="00C33F77"/>
    <w:rsid w:val="00C37868"/>
    <w:rsid w:val="00C42006"/>
    <w:rsid w:val="00C4551F"/>
    <w:rsid w:val="00C4628C"/>
    <w:rsid w:val="00C46681"/>
    <w:rsid w:val="00C470EC"/>
    <w:rsid w:val="00C50B57"/>
    <w:rsid w:val="00C51935"/>
    <w:rsid w:val="00C524E4"/>
    <w:rsid w:val="00C5370A"/>
    <w:rsid w:val="00C5503C"/>
    <w:rsid w:val="00C60A50"/>
    <w:rsid w:val="00C63A17"/>
    <w:rsid w:val="00C67F22"/>
    <w:rsid w:val="00C7101D"/>
    <w:rsid w:val="00C718E6"/>
    <w:rsid w:val="00C72633"/>
    <w:rsid w:val="00C7390C"/>
    <w:rsid w:val="00C750CE"/>
    <w:rsid w:val="00C760DD"/>
    <w:rsid w:val="00C7783D"/>
    <w:rsid w:val="00C8678F"/>
    <w:rsid w:val="00C87959"/>
    <w:rsid w:val="00C87A29"/>
    <w:rsid w:val="00C90BEE"/>
    <w:rsid w:val="00C91736"/>
    <w:rsid w:val="00C926D7"/>
    <w:rsid w:val="00C928BF"/>
    <w:rsid w:val="00C94442"/>
    <w:rsid w:val="00CA0539"/>
    <w:rsid w:val="00CA2D20"/>
    <w:rsid w:val="00CA4399"/>
    <w:rsid w:val="00CA5BF6"/>
    <w:rsid w:val="00CB26E5"/>
    <w:rsid w:val="00CB59FC"/>
    <w:rsid w:val="00CB6D10"/>
    <w:rsid w:val="00CC098C"/>
    <w:rsid w:val="00CC25C9"/>
    <w:rsid w:val="00CC6564"/>
    <w:rsid w:val="00CC7C3F"/>
    <w:rsid w:val="00CC7D8E"/>
    <w:rsid w:val="00CD16A4"/>
    <w:rsid w:val="00CD587C"/>
    <w:rsid w:val="00CE26DB"/>
    <w:rsid w:val="00CE314B"/>
    <w:rsid w:val="00CE380E"/>
    <w:rsid w:val="00CE3AB0"/>
    <w:rsid w:val="00CE67D5"/>
    <w:rsid w:val="00CE78F7"/>
    <w:rsid w:val="00CE795D"/>
    <w:rsid w:val="00CF1694"/>
    <w:rsid w:val="00CF1AAF"/>
    <w:rsid w:val="00CF2695"/>
    <w:rsid w:val="00CF3C15"/>
    <w:rsid w:val="00CF435E"/>
    <w:rsid w:val="00CF5454"/>
    <w:rsid w:val="00CF7627"/>
    <w:rsid w:val="00CF76FB"/>
    <w:rsid w:val="00D01583"/>
    <w:rsid w:val="00D01CCB"/>
    <w:rsid w:val="00D022D4"/>
    <w:rsid w:val="00D1022D"/>
    <w:rsid w:val="00D11EB5"/>
    <w:rsid w:val="00D13DBE"/>
    <w:rsid w:val="00D1424C"/>
    <w:rsid w:val="00D16770"/>
    <w:rsid w:val="00D2130D"/>
    <w:rsid w:val="00D2165F"/>
    <w:rsid w:val="00D23490"/>
    <w:rsid w:val="00D23FCA"/>
    <w:rsid w:val="00D25111"/>
    <w:rsid w:val="00D3031C"/>
    <w:rsid w:val="00D314B8"/>
    <w:rsid w:val="00D33CF4"/>
    <w:rsid w:val="00D4065B"/>
    <w:rsid w:val="00D439E4"/>
    <w:rsid w:val="00D44E35"/>
    <w:rsid w:val="00D45805"/>
    <w:rsid w:val="00D5242D"/>
    <w:rsid w:val="00D5392E"/>
    <w:rsid w:val="00D53DDB"/>
    <w:rsid w:val="00D54BA4"/>
    <w:rsid w:val="00D561A7"/>
    <w:rsid w:val="00D57B19"/>
    <w:rsid w:val="00D62B71"/>
    <w:rsid w:val="00D63BD6"/>
    <w:rsid w:val="00D722D8"/>
    <w:rsid w:val="00D85F88"/>
    <w:rsid w:val="00D86338"/>
    <w:rsid w:val="00D863DB"/>
    <w:rsid w:val="00D90980"/>
    <w:rsid w:val="00D91725"/>
    <w:rsid w:val="00D95BC6"/>
    <w:rsid w:val="00D961F6"/>
    <w:rsid w:val="00DA5060"/>
    <w:rsid w:val="00DA5123"/>
    <w:rsid w:val="00DA585F"/>
    <w:rsid w:val="00DA5E0F"/>
    <w:rsid w:val="00DA737F"/>
    <w:rsid w:val="00DA798A"/>
    <w:rsid w:val="00DB3448"/>
    <w:rsid w:val="00DB4846"/>
    <w:rsid w:val="00DB4B32"/>
    <w:rsid w:val="00DB4EFE"/>
    <w:rsid w:val="00DB7C40"/>
    <w:rsid w:val="00DC139F"/>
    <w:rsid w:val="00DC31DE"/>
    <w:rsid w:val="00DC6D94"/>
    <w:rsid w:val="00DD025C"/>
    <w:rsid w:val="00DD27E0"/>
    <w:rsid w:val="00DD3FA8"/>
    <w:rsid w:val="00DD4A97"/>
    <w:rsid w:val="00DD674A"/>
    <w:rsid w:val="00DE1C2B"/>
    <w:rsid w:val="00DE222A"/>
    <w:rsid w:val="00DE4ECA"/>
    <w:rsid w:val="00DE5C43"/>
    <w:rsid w:val="00DE757A"/>
    <w:rsid w:val="00DF09C8"/>
    <w:rsid w:val="00DF0E9B"/>
    <w:rsid w:val="00DF1631"/>
    <w:rsid w:val="00DF2DAF"/>
    <w:rsid w:val="00DF37A3"/>
    <w:rsid w:val="00DF3827"/>
    <w:rsid w:val="00DF4E2B"/>
    <w:rsid w:val="00DF61CF"/>
    <w:rsid w:val="00DF661B"/>
    <w:rsid w:val="00DF6E3F"/>
    <w:rsid w:val="00E011F0"/>
    <w:rsid w:val="00E01F5A"/>
    <w:rsid w:val="00E02483"/>
    <w:rsid w:val="00E02536"/>
    <w:rsid w:val="00E03147"/>
    <w:rsid w:val="00E03485"/>
    <w:rsid w:val="00E045A5"/>
    <w:rsid w:val="00E04DE7"/>
    <w:rsid w:val="00E06F4E"/>
    <w:rsid w:val="00E07BA6"/>
    <w:rsid w:val="00E115D4"/>
    <w:rsid w:val="00E14706"/>
    <w:rsid w:val="00E14814"/>
    <w:rsid w:val="00E14D56"/>
    <w:rsid w:val="00E150DB"/>
    <w:rsid w:val="00E2103A"/>
    <w:rsid w:val="00E214F1"/>
    <w:rsid w:val="00E21A53"/>
    <w:rsid w:val="00E242FD"/>
    <w:rsid w:val="00E2571E"/>
    <w:rsid w:val="00E33909"/>
    <w:rsid w:val="00E35283"/>
    <w:rsid w:val="00E37122"/>
    <w:rsid w:val="00E40325"/>
    <w:rsid w:val="00E403A7"/>
    <w:rsid w:val="00E40DA4"/>
    <w:rsid w:val="00E41475"/>
    <w:rsid w:val="00E4225B"/>
    <w:rsid w:val="00E42DED"/>
    <w:rsid w:val="00E42F66"/>
    <w:rsid w:val="00E46415"/>
    <w:rsid w:val="00E469E4"/>
    <w:rsid w:val="00E56A84"/>
    <w:rsid w:val="00E61103"/>
    <w:rsid w:val="00E6141C"/>
    <w:rsid w:val="00E617C3"/>
    <w:rsid w:val="00E6181C"/>
    <w:rsid w:val="00E64BA2"/>
    <w:rsid w:val="00E767D6"/>
    <w:rsid w:val="00E76F1D"/>
    <w:rsid w:val="00E77A36"/>
    <w:rsid w:val="00E8151F"/>
    <w:rsid w:val="00E82DB9"/>
    <w:rsid w:val="00E833CE"/>
    <w:rsid w:val="00E83CA4"/>
    <w:rsid w:val="00E87CF6"/>
    <w:rsid w:val="00E87DCF"/>
    <w:rsid w:val="00E963B8"/>
    <w:rsid w:val="00EA0CFD"/>
    <w:rsid w:val="00EA2D17"/>
    <w:rsid w:val="00EA3D3D"/>
    <w:rsid w:val="00EA632A"/>
    <w:rsid w:val="00EB08D6"/>
    <w:rsid w:val="00EB315E"/>
    <w:rsid w:val="00EB5F65"/>
    <w:rsid w:val="00EC0D32"/>
    <w:rsid w:val="00EC1BEC"/>
    <w:rsid w:val="00EC2B5B"/>
    <w:rsid w:val="00EC3025"/>
    <w:rsid w:val="00EC3A82"/>
    <w:rsid w:val="00EC52B3"/>
    <w:rsid w:val="00ED08D7"/>
    <w:rsid w:val="00ED4D07"/>
    <w:rsid w:val="00ED740A"/>
    <w:rsid w:val="00EE1512"/>
    <w:rsid w:val="00EE2899"/>
    <w:rsid w:val="00EE3EFB"/>
    <w:rsid w:val="00EF1178"/>
    <w:rsid w:val="00EF1780"/>
    <w:rsid w:val="00EF38E4"/>
    <w:rsid w:val="00EF541F"/>
    <w:rsid w:val="00F041F5"/>
    <w:rsid w:val="00F0448C"/>
    <w:rsid w:val="00F0455C"/>
    <w:rsid w:val="00F073E0"/>
    <w:rsid w:val="00F106A5"/>
    <w:rsid w:val="00F15224"/>
    <w:rsid w:val="00F21E18"/>
    <w:rsid w:val="00F2390B"/>
    <w:rsid w:val="00F24C4D"/>
    <w:rsid w:val="00F26291"/>
    <w:rsid w:val="00F30CCF"/>
    <w:rsid w:val="00F339DD"/>
    <w:rsid w:val="00F36489"/>
    <w:rsid w:val="00F41E95"/>
    <w:rsid w:val="00F42460"/>
    <w:rsid w:val="00F42A79"/>
    <w:rsid w:val="00F4396B"/>
    <w:rsid w:val="00F44A0A"/>
    <w:rsid w:val="00F4564D"/>
    <w:rsid w:val="00F461AA"/>
    <w:rsid w:val="00F475E2"/>
    <w:rsid w:val="00F51AED"/>
    <w:rsid w:val="00F530AD"/>
    <w:rsid w:val="00F568D6"/>
    <w:rsid w:val="00F56DBE"/>
    <w:rsid w:val="00F57399"/>
    <w:rsid w:val="00F609C6"/>
    <w:rsid w:val="00F61305"/>
    <w:rsid w:val="00F61867"/>
    <w:rsid w:val="00F628BF"/>
    <w:rsid w:val="00F631CC"/>
    <w:rsid w:val="00F63A71"/>
    <w:rsid w:val="00F6432A"/>
    <w:rsid w:val="00F64779"/>
    <w:rsid w:val="00F65986"/>
    <w:rsid w:val="00F700AF"/>
    <w:rsid w:val="00F70A30"/>
    <w:rsid w:val="00F74EB8"/>
    <w:rsid w:val="00F76793"/>
    <w:rsid w:val="00F768F1"/>
    <w:rsid w:val="00F76CAA"/>
    <w:rsid w:val="00F81934"/>
    <w:rsid w:val="00F81A06"/>
    <w:rsid w:val="00F84542"/>
    <w:rsid w:val="00F961B0"/>
    <w:rsid w:val="00FA0376"/>
    <w:rsid w:val="00FA1436"/>
    <w:rsid w:val="00FA291A"/>
    <w:rsid w:val="00FA511A"/>
    <w:rsid w:val="00FA69B2"/>
    <w:rsid w:val="00FB0498"/>
    <w:rsid w:val="00FB26DB"/>
    <w:rsid w:val="00FB34FD"/>
    <w:rsid w:val="00FB382C"/>
    <w:rsid w:val="00FB4CEF"/>
    <w:rsid w:val="00FB551D"/>
    <w:rsid w:val="00FB572C"/>
    <w:rsid w:val="00FB7EB6"/>
    <w:rsid w:val="00FC097A"/>
    <w:rsid w:val="00FC1C15"/>
    <w:rsid w:val="00FC2E94"/>
    <w:rsid w:val="00FC30C3"/>
    <w:rsid w:val="00FC387F"/>
    <w:rsid w:val="00FC5ACD"/>
    <w:rsid w:val="00FC6558"/>
    <w:rsid w:val="00FC6933"/>
    <w:rsid w:val="00FD02DE"/>
    <w:rsid w:val="00FE3CFB"/>
    <w:rsid w:val="00FE7C75"/>
    <w:rsid w:val="00FF19CC"/>
    <w:rsid w:val="00FF6CAE"/>
    <w:rsid w:val="00FF77B5"/>
    <w:rsid w:val="00FF7DED"/>
    <w:rsid w:val="01956E7B"/>
    <w:rsid w:val="03042306"/>
    <w:rsid w:val="04A9ADFB"/>
    <w:rsid w:val="04E94ABE"/>
    <w:rsid w:val="04F30796"/>
    <w:rsid w:val="051E35F9"/>
    <w:rsid w:val="0599ED82"/>
    <w:rsid w:val="0614455F"/>
    <w:rsid w:val="064EE2E9"/>
    <w:rsid w:val="067B744D"/>
    <w:rsid w:val="06B0BD21"/>
    <w:rsid w:val="070A460D"/>
    <w:rsid w:val="0714C10B"/>
    <w:rsid w:val="072E6B19"/>
    <w:rsid w:val="0730D277"/>
    <w:rsid w:val="074033B6"/>
    <w:rsid w:val="07B7BEEE"/>
    <w:rsid w:val="09FD6365"/>
    <w:rsid w:val="0A6D980E"/>
    <w:rsid w:val="0BA899D7"/>
    <w:rsid w:val="0BB16314"/>
    <w:rsid w:val="0BBCD2DF"/>
    <w:rsid w:val="0BDE71FF"/>
    <w:rsid w:val="0C72E787"/>
    <w:rsid w:val="0CE04FE3"/>
    <w:rsid w:val="0D22D4CD"/>
    <w:rsid w:val="0D58A340"/>
    <w:rsid w:val="0DDA665D"/>
    <w:rsid w:val="0ECFEA38"/>
    <w:rsid w:val="0EE927EE"/>
    <w:rsid w:val="0F08F5C2"/>
    <w:rsid w:val="0F8A0E84"/>
    <w:rsid w:val="1058656E"/>
    <w:rsid w:val="107AD5BC"/>
    <w:rsid w:val="10DD8A51"/>
    <w:rsid w:val="1294155C"/>
    <w:rsid w:val="12DC9746"/>
    <w:rsid w:val="135EE9C9"/>
    <w:rsid w:val="13B07E3E"/>
    <w:rsid w:val="13EE833F"/>
    <w:rsid w:val="147546E6"/>
    <w:rsid w:val="14A815F6"/>
    <w:rsid w:val="14E532A5"/>
    <w:rsid w:val="1571EA35"/>
    <w:rsid w:val="15B80077"/>
    <w:rsid w:val="16AFCAF4"/>
    <w:rsid w:val="17137333"/>
    <w:rsid w:val="17E59B02"/>
    <w:rsid w:val="187BF719"/>
    <w:rsid w:val="19463987"/>
    <w:rsid w:val="19F08751"/>
    <w:rsid w:val="19F15851"/>
    <w:rsid w:val="1A4D8358"/>
    <w:rsid w:val="1ABB5E59"/>
    <w:rsid w:val="1B7FEC11"/>
    <w:rsid w:val="1BFEE7BC"/>
    <w:rsid w:val="1C049E0E"/>
    <w:rsid w:val="1C4C61A6"/>
    <w:rsid w:val="1CD08E75"/>
    <w:rsid w:val="1D19F73F"/>
    <w:rsid w:val="1EEE46E5"/>
    <w:rsid w:val="2061D4A8"/>
    <w:rsid w:val="20CB1689"/>
    <w:rsid w:val="211F9EA2"/>
    <w:rsid w:val="225F758D"/>
    <w:rsid w:val="23DB2F0B"/>
    <w:rsid w:val="248E8FB1"/>
    <w:rsid w:val="250BB2E2"/>
    <w:rsid w:val="2522EBB2"/>
    <w:rsid w:val="25BF3E56"/>
    <w:rsid w:val="265D587F"/>
    <w:rsid w:val="26E63134"/>
    <w:rsid w:val="2854C75E"/>
    <w:rsid w:val="2A5D4B20"/>
    <w:rsid w:val="2AA2D510"/>
    <w:rsid w:val="2ACFED58"/>
    <w:rsid w:val="2B710461"/>
    <w:rsid w:val="2C508487"/>
    <w:rsid w:val="2C6F261D"/>
    <w:rsid w:val="2D5E7BC0"/>
    <w:rsid w:val="2D7DE2DC"/>
    <w:rsid w:val="2DCF825D"/>
    <w:rsid w:val="2E7CA280"/>
    <w:rsid w:val="2E94BE94"/>
    <w:rsid w:val="2E9C4124"/>
    <w:rsid w:val="2EBE33CC"/>
    <w:rsid w:val="2F2F76F4"/>
    <w:rsid w:val="2F335A06"/>
    <w:rsid w:val="2FF586E4"/>
    <w:rsid w:val="309A42CA"/>
    <w:rsid w:val="315572C9"/>
    <w:rsid w:val="31C1C0C0"/>
    <w:rsid w:val="322838DA"/>
    <w:rsid w:val="323573C8"/>
    <w:rsid w:val="3287DEFB"/>
    <w:rsid w:val="32923DA0"/>
    <w:rsid w:val="32FA241E"/>
    <w:rsid w:val="33027901"/>
    <w:rsid w:val="330D5319"/>
    <w:rsid w:val="336D8F5A"/>
    <w:rsid w:val="338B068C"/>
    <w:rsid w:val="339B3395"/>
    <w:rsid w:val="33A72480"/>
    <w:rsid w:val="342E0E28"/>
    <w:rsid w:val="343BE2B7"/>
    <w:rsid w:val="346773D1"/>
    <w:rsid w:val="348C32C8"/>
    <w:rsid w:val="34D9DCB3"/>
    <w:rsid w:val="34E3691D"/>
    <w:rsid w:val="35011B49"/>
    <w:rsid w:val="359419BC"/>
    <w:rsid w:val="36178CB7"/>
    <w:rsid w:val="3635BE2D"/>
    <w:rsid w:val="3639BB58"/>
    <w:rsid w:val="369BBBC5"/>
    <w:rsid w:val="38567DFA"/>
    <w:rsid w:val="386D1C4A"/>
    <w:rsid w:val="3953A3AA"/>
    <w:rsid w:val="39D4F236"/>
    <w:rsid w:val="3A5DC046"/>
    <w:rsid w:val="3B61E3BE"/>
    <w:rsid w:val="3B6972E8"/>
    <w:rsid w:val="3B770C12"/>
    <w:rsid w:val="3B92ED7D"/>
    <w:rsid w:val="3CDAEAC6"/>
    <w:rsid w:val="3CE5C817"/>
    <w:rsid w:val="3D95333B"/>
    <w:rsid w:val="3DE70E62"/>
    <w:rsid w:val="3F8BE98D"/>
    <w:rsid w:val="3FDD4F7A"/>
    <w:rsid w:val="404A5EEC"/>
    <w:rsid w:val="40C2C383"/>
    <w:rsid w:val="40FABAA5"/>
    <w:rsid w:val="41748E8C"/>
    <w:rsid w:val="42EAE84A"/>
    <w:rsid w:val="42F548D8"/>
    <w:rsid w:val="4355E66D"/>
    <w:rsid w:val="43A823E2"/>
    <w:rsid w:val="444382CE"/>
    <w:rsid w:val="447FB724"/>
    <w:rsid w:val="46524386"/>
    <w:rsid w:val="46B34841"/>
    <w:rsid w:val="4784B2C5"/>
    <w:rsid w:val="47D16E68"/>
    <w:rsid w:val="487A5BC7"/>
    <w:rsid w:val="488D9EEA"/>
    <w:rsid w:val="48D36F44"/>
    <w:rsid w:val="48DF4A95"/>
    <w:rsid w:val="4912717C"/>
    <w:rsid w:val="491FFE45"/>
    <w:rsid w:val="492E821C"/>
    <w:rsid w:val="49AFA4C0"/>
    <w:rsid w:val="4A4F5EA2"/>
    <w:rsid w:val="4A65F747"/>
    <w:rsid w:val="4A9BB516"/>
    <w:rsid w:val="4AADA50B"/>
    <w:rsid w:val="4AD87963"/>
    <w:rsid w:val="4B9911A5"/>
    <w:rsid w:val="4C49D2DA"/>
    <w:rsid w:val="4C848D55"/>
    <w:rsid w:val="4D350140"/>
    <w:rsid w:val="4D37FAF0"/>
    <w:rsid w:val="4D5F6036"/>
    <w:rsid w:val="4D6D72F7"/>
    <w:rsid w:val="4DCAD666"/>
    <w:rsid w:val="4DF70812"/>
    <w:rsid w:val="4E62D25E"/>
    <w:rsid w:val="4EBFFC76"/>
    <w:rsid w:val="4EF39F0C"/>
    <w:rsid w:val="4FE0E76D"/>
    <w:rsid w:val="5031EF37"/>
    <w:rsid w:val="5052EAD4"/>
    <w:rsid w:val="5098D129"/>
    <w:rsid w:val="50E161FD"/>
    <w:rsid w:val="51003650"/>
    <w:rsid w:val="51088493"/>
    <w:rsid w:val="5117261C"/>
    <w:rsid w:val="517235CB"/>
    <w:rsid w:val="52094BDA"/>
    <w:rsid w:val="5253E205"/>
    <w:rsid w:val="529750C6"/>
    <w:rsid w:val="530F6469"/>
    <w:rsid w:val="54AF26B1"/>
    <w:rsid w:val="56AD8D7A"/>
    <w:rsid w:val="56CD6854"/>
    <w:rsid w:val="5743531D"/>
    <w:rsid w:val="57E49E5F"/>
    <w:rsid w:val="57FDC5A4"/>
    <w:rsid w:val="581C71ED"/>
    <w:rsid w:val="58D674C8"/>
    <w:rsid w:val="58E2C8A8"/>
    <w:rsid w:val="59741822"/>
    <w:rsid w:val="59A74E6A"/>
    <w:rsid w:val="59BA87DA"/>
    <w:rsid w:val="5A503285"/>
    <w:rsid w:val="5A6EB82F"/>
    <w:rsid w:val="5A71D16D"/>
    <w:rsid w:val="5AF99342"/>
    <w:rsid w:val="5B8424B3"/>
    <w:rsid w:val="5C02529B"/>
    <w:rsid w:val="5C053DCC"/>
    <w:rsid w:val="5C46BA8C"/>
    <w:rsid w:val="5C4755A3"/>
    <w:rsid w:val="5CB44F57"/>
    <w:rsid w:val="5D5BD92B"/>
    <w:rsid w:val="5E4976DF"/>
    <w:rsid w:val="5EDC6B76"/>
    <w:rsid w:val="5EE67D07"/>
    <w:rsid w:val="5F91BE36"/>
    <w:rsid w:val="5F91C244"/>
    <w:rsid w:val="613CE0ED"/>
    <w:rsid w:val="621B3DD5"/>
    <w:rsid w:val="62516EE5"/>
    <w:rsid w:val="62863B55"/>
    <w:rsid w:val="62A7D8F4"/>
    <w:rsid w:val="62AAAD5D"/>
    <w:rsid w:val="62B6927F"/>
    <w:rsid w:val="640ECBD0"/>
    <w:rsid w:val="645B9A89"/>
    <w:rsid w:val="64F589F3"/>
    <w:rsid w:val="650ABCFB"/>
    <w:rsid w:val="657392AA"/>
    <w:rsid w:val="658D1471"/>
    <w:rsid w:val="6624EF3E"/>
    <w:rsid w:val="66843F30"/>
    <w:rsid w:val="66BCBE68"/>
    <w:rsid w:val="6794A393"/>
    <w:rsid w:val="67E0C49A"/>
    <w:rsid w:val="684D6B19"/>
    <w:rsid w:val="6869B0CA"/>
    <w:rsid w:val="6894CC3D"/>
    <w:rsid w:val="695210ED"/>
    <w:rsid w:val="69863629"/>
    <w:rsid w:val="69F760F0"/>
    <w:rsid w:val="6A025336"/>
    <w:rsid w:val="6AD3B53B"/>
    <w:rsid w:val="6B26BC12"/>
    <w:rsid w:val="6B64F13E"/>
    <w:rsid w:val="6BA8490E"/>
    <w:rsid w:val="6BF9CA72"/>
    <w:rsid w:val="6C56DAC1"/>
    <w:rsid w:val="6CB8667C"/>
    <w:rsid w:val="6CB91D4B"/>
    <w:rsid w:val="6DBE3614"/>
    <w:rsid w:val="6DD07F98"/>
    <w:rsid w:val="6E17996E"/>
    <w:rsid w:val="6E5DEC3C"/>
    <w:rsid w:val="6E93287C"/>
    <w:rsid w:val="6F7C681A"/>
    <w:rsid w:val="6F8961D7"/>
    <w:rsid w:val="6F8FB9A0"/>
    <w:rsid w:val="6FA51A3A"/>
    <w:rsid w:val="708009ED"/>
    <w:rsid w:val="70CCA2C4"/>
    <w:rsid w:val="70E15C56"/>
    <w:rsid w:val="71524595"/>
    <w:rsid w:val="71911062"/>
    <w:rsid w:val="7243ADD2"/>
    <w:rsid w:val="7254A9FF"/>
    <w:rsid w:val="729B8853"/>
    <w:rsid w:val="734418CC"/>
    <w:rsid w:val="753DC0E9"/>
    <w:rsid w:val="7564259E"/>
    <w:rsid w:val="759D7028"/>
    <w:rsid w:val="75B9725C"/>
    <w:rsid w:val="75DB7457"/>
    <w:rsid w:val="77A66AB0"/>
    <w:rsid w:val="77CCE1D5"/>
    <w:rsid w:val="78589CB4"/>
    <w:rsid w:val="79F05731"/>
    <w:rsid w:val="7ACE0ED4"/>
    <w:rsid w:val="7AD01263"/>
    <w:rsid w:val="7B02C034"/>
    <w:rsid w:val="7B5CF3CF"/>
    <w:rsid w:val="7B67FBA5"/>
    <w:rsid w:val="7B7BD598"/>
    <w:rsid w:val="7C454A7B"/>
    <w:rsid w:val="7C8DD21D"/>
    <w:rsid w:val="7CD618B9"/>
    <w:rsid w:val="7CD7CD65"/>
    <w:rsid w:val="7CEBA328"/>
    <w:rsid w:val="7D2952C2"/>
    <w:rsid w:val="7D95B6E5"/>
    <w:rsid w:val="7DD7EA0A"/>
    <w:rsid w:val="7E6B8734"/>
    <w:rsid w:val="7E8D0544"/>
    <w:rsid w:val="7E9B0C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67AD2"/>
  <w15:chartTrackingRefBased/>
  <w15:docId w15:val="{32B35FAA-09F7-414E-B3B8-0462CB65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33BC1"/>
  </w:style>
  <w:style w:type="paragraph" w:styleId="Heading1">
    <w:name w:val="heading 1"/>
    <w:basedOn w:val="Normal"/>
    <w:next w:val="Normal"/>
    <w:link w:val="Heading1Char"/>
    <w:uiPriority w:val="9"/>
    <w:qFormat/>
    <w:rsid w:val="009B0AC9"/>
    <w:pPr>
      <w:spacing w:before="360" w:after="120" w:line="276" w:lineRule="auto"/>
      <w:outlineLvl w:val="0"/>
    </w:pPr>
    <w:rPr>
      <w:rFonts w:ascii="Arial" w:eastAsiaTheme="minorEastAsia" w:hAnsi="Arial" w:cs="Arial"/>
      <w:b/>
      <w:color w:val="00498F"/>
      <w:spacing w:val="5"/>
      <w:kern w:val="0"/>
      <w:sz w:val="28"/>
      <w:szCs w:val="40"/>
      <w14:ligatures w14:val="none"/>
    </w:rPr>
  </w:style>
  <w:style w:type="paragraph" w:styleId="Heading2">
    <w:name w:val="heading 2"/>
    <w:basedOn w:val="Normal"/>
    <w:next w:val="Normal"/>
    <w:link w:val="Heading2Char"/>
    <w:uiPriority w:val="9"/>
    <w:unhideWhenUsed/>
    <w:qFormat/>
    <w:rsid w:val="009B0AC9"/>
    <w:pPr>
      <w:spacing w:after="120" w:line="276" w:lineRule="auto"/>
      <w:outlineLvl w:val="1"/>
    </w:pPr>
    <w:rPr>
      <w:rFonts w:ascii="Arial" w:eastAsiaTheme="minorEastAsia" w:hAnsi="Arial" w:cs="Arial"/>
      <w:b/>
      <w:bCs/>
      <w:color w:val="00498F"/>
      <w:kern w:val="0"/>
      <w14:ligatures w14:val="none"/>
    </w:rPr>
  </w:style>
  <w:style w:type="paragraph" w:styleId="Heading3">
    <w:name w:val="heading 3"/>
    <w:basedOn w:val="Normal"/>
    <w:next w:val="Normal"/>
    <w:link w:val="Heading3Char"/>
    <w:uiPriority w:val="9"/>
    <w:unhideWhenUsed/>
    <w:qFormat/>
    <w:rsid w:val="009B0AC9"/>
    <w:pPr>
      <w:spacing w:before="360" w:after="0" w:line="276" w:lineRule="auto"/>
      <w:outlineLvl w:val="2"/>
    </w:pPr>
    <w:rPr>
      <w:rFonts w:ascii="Arial" w:eastAsiaTheme="minorEastAsia" w:hAnsi="Arial" w:cs="Arial"/>
      <w:b/>
      <w:bCs/>
      <w:iCs/>
      <w:kern w:val="0"/>
      <w14:ligatures w14:val="none"/>
    </w:rPr>
  </w:style>
  <w:style w:type="paragraph" w:styleId="Heading4">
    <w:name w:val="heading 4"/>
    <w:basedOn w:val="Normal"/>
    <w:next w:val="Normal"/>
    <w:link w:val="Heading4Char"/>
    <w:uiPriority w:val="9"/>
    <w:unhideWhenUsed/>
    <w:qFormat/>
    <w:rsid w:val="009B0AC9"/>
    <w:pPr>
      <w:spacing w:before="360" w:after="120" w:line="276" w:lineRule="auto"/>
      <w:outlineLvl w:val="3"/>
    </w:pPr>
    <w:rPr>
      <w:rFonts w:ascii="Arial" w:eastAsiaTheme="minorEastAsia" w:hAnsi="Arial" w:cs="Arial"/>
      <w:i/>
      <w:i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03A7"/>
    <w:pPr>
      <w:spacing w:after="0" w:line="240" w:lineRule="auto"/>
    </w:pPr>
  </w:style>
  <w:style w:type="table" w:styleId="TableGrid">
    <w:name w:val="Table Grid"/>
    <w:basedOn w:val="TableNormal"/>
    <w:uiPriority w:val="39"/>
    <w:rsid w:val="00E4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25D1"/>
    <w:pPr>
      <w:ind w:left="720"/>
      <w:contextualSpacing/>
    </w:pPr>
  </w:style>
  <w:style w:type="paragraph" w:customStyle="1" w:styleId="Default">
    <w:name w:val="Default"/>
    <w:rsid w:val="00A025D1"/>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styleId="CommentReference">
    <w:name w:val="annotation reference"/>
    <w:basedOn w:val="DefaultParagraphFont"/>
    <w:uiPriority w:val="99"/>
    <w:semiHidden/>
    <w:unhideWhenUsed/>
    <w:rsid w:val="00F74EB8"/>
    <w:rPr>
      <w:sz w:val="16"/>
      <w:szCs w:val="16"/>
    </w:rPr>
  </w:style>
  <w:style w:type="paragraph" w:styleId="CommentText">
    <w:name w:val="annotation text"/>
    <w:basedOn w:val="Normal"/>
    <w:link w:val="CommentTextChar"/>
    <w:uiPriority w:val="99"/>
    <w:unhideWhenUsed/>
    <w:rsid w:val="00F74EB8"/>
    <w:pPr>
      <w:spacing w:line="240" w:lineRule="auto"/>
    </w:pPr>
    <w:rPr>
      <w:sz w:val="20"/>
      <w:szCs w:val="20"/>
    </w:rPr>
  </w:style>
  <w:style w:type="character" w:customStyle="1" w:styleId="CommentTextChar">
    <w:name w:val="Comment Text Char"/>
    <w:basedOn w:val="DefaultParagraphFont"/>
    <w:link w:val="CommentText"/>
    <w:uiPriority w:val="99"/>
    <w:rsid w:val="00F74EB8"/>
    <w:rPr>
      <w:sz w:val="20"/>
      <w:szCs w:val="20"/>
    </w:rPr>
  </w:style>
  <w:style w:type="paragraph" w:styleId="CommentSubject">
    <w:name w:val="annotation subject"/>
    <w:basedOn w:val="CommentText"/>
    <w:next w:val="CommentText"/>
    <w:link w:val="CommentSubjectChar"/>
    <w:uiPriority w:val="99"/>
    <w:semiHidden/>
    <w:unhideWhenUsed/>
    <w:rsid w:val="00F74EB8"/>
    <w:rPr>
      <w:b/>
      <w:bCs/>
    </w:rPr>
  </w:style>
  <w:style w:type="character" w:customStyle="1" w:styleId="CommentSubjectChar">
    <w:name w:val="Comment Subject Char"/>
    <w:basedOn w:val="CommentTextChar"/>
    <w:link w:val="CommentSubject"/>
    <w:uiPriority w:val="99"/>
    <w:semiHidden/>
    <w:rsid w:val="00F74EB8"/>
    <w:rPr>
      <w:b/>
      <w:bCs/>
      <w:sz w:val="20"/>
      <w:szCs w:val="20"/>
    </w:rPr>
  </w:style>
  <w:style w:type="character" w:styleId="Hyperlink">
    <w:name w:val="Hyperlink"/>
    <w:basedOn w:val="DefaultParagraphFont"/>
    <w:uiPriority w:val="99"/>
    <w:unhideWhenUsed/>
    <w:qFormat/>
    <w:rsid w:val="009B0AC9"/>
    <w:rPr>
      <w:rFonts w:ascii="Arial" w:hAnsi="Arial"/>
      <w:b w:val="0"/>
      <w:i w:val="0"/>
      <w:color w:val="00498F"/>
      <w:sz w:val="22"/>
      <w:u w:val="single"/>
    </w:rPr>
  </w:style>
  <w:style w:type="character" w:customStyle="1" w:styleId="UnresolvedMention1">
    <w:name w:val="Unresolved Mention1"/>
    <w:basedOn w:val="DefaultParagraphFont"/>
    <w:uiPriority w:val="99"/>
    <w:semiHidden/>
    <w:unhideWhenUsed/>
    <w:rsid w:val="006649C9"/>
    <w:rPr>
      <w:color w:val="605E5C"/>
      <w:shd w:val="clear" w:color="auto" w:fill="E1DFDD"/>
    </w:rPr>
  </w:style>
  <w:style w:type="character" w:customStyle="1" w:styleId="Heading2Char">
    <w:name w:val="Heading 2 Char"/>
    <w:basedOn w:val="DefaultParagraphFont"/>
    <w:link w:val="Heading2"/>
    <w:uiPriority w:val="9"/>
    <w:rsid w:val="009B0AC9"/>
    <w:rPr>
      <w:rFonts w:ascii="Arial" w:eastAsiaTheme="minorEastAsia" w:hAnsi="Arial" w:cs="Arial"/>
      <w:b/>
      <w:bCs/>
      <w:color w:val="00498F"/>
      <w:kern w:val="0"/>
      <w14:ligatures w14:val="none"/>
    </w:rPr>
  </w:style>
  <w:style w:type="character" w:customStyle="1" w:styleId="Heading3Char">
    <w:name w:val="Heading 3 Char"/>
    <w:basedOn w:val="DefaultParagraphFont"/>
    <w:link w:val="Heading3"/>
    <w:uiPriority w:val="9"/>
    <w:rsid w:val="009B0AC9"/>
    <w:rPr>
      <w:rFonts w:ascii="Arial" w:eastAsiaTheme="minorEastAsia" w:hAnsi="Arial" w:cs="Arial"/>
      <w:b/>
      <w:bCs/>
      <w:iCs/>
      <w:kern w:val="0"/>
      <w14:ligatures w14:val="none"/>
    </w:rPr>
  </w:style>
  <w:style w:type="paragraph" w:styleId="Revision">
    <w:name w:val="Revision"/>
    <w:hidden/>
    <w:uiPriority w:val="99"/>
    <w:semiHidden/>
    <w:rsid w:val="00233F07"/>
    <w:pPr>
      <w:spacing w:after="0" w:line="240" w:lineRule="auto"/>
    </w:pPr>
  </w:style>
  <w:style w:type="character" w:styleId="FollowedHyperlink">
    <w:name w:val="FollowedHyperlink"/>
    <w:basedOn w:val="DefaultParagraphFont"/>
    <w:uiPriority w:val="99"/>
    <w:semiHidden/>
    <w:unhideWhenUsed/>
    <w:rsid w:val="00531CC1"/>
    <w:rPr>
      <w:color w:val="800080" w:themeColor="followedHyperlink"/>
      <w:u w:val="single"/>
    </w:rPr>
  </w:style>
  <w:style w:type="character" w:customStyle="1" w:styleId="cf11">
    <w:name w:val="cf11"/>
    <w:basedOn w:val="DefaultParagraphFont"/>
    <w:rsid w:val="002466A8"/>
    <w:rPr>
      <w:rFonts w:ascii="Segoe UI" w:hAnsi="Segoe UI" w:cs="Segoe UI" w:hint="default"/>
      <w:sz w:val="18"/>
      <w:szCs w:val="18"/>
      <w:shd w:val="clear" w:color="auto" w:fill="FFFFFF"/>
    </w:rPr>
  </w:style>
  <w:style w:type="character" w:customStyle="1" w:styleId="Heading1Char">
    <w:name w:val="Heading 1 Char"/>
    <w:basedOn w:val="DefaultParagraphFont"/>
    <w:link w:val="Heading1"/>
    <w:uiPriority w:val="9"/>
    <w:rsid w:val="009B0AC9"/>
    <w:rPr>
      <w:rFonts w:ascii="Arial" w:eastAsiaTheme="minorEastAsia" w:hAnsi="Arial" w:cs="Arial"/>
      <w:b/>
      <w:color w:val="00498F"/>
      <w:spacing w:val="5"/>
      <w:kern w:val="0"/>
      <w:sz w:val="28"/>
      <w:szCs w:val="40"/>
      <w14:ligatures w14:val="none"/>
    </w:rPr>
  </w:style>
  <w:style w:type="paragraph" w:styleId="BalloonText">
    <w:name w:val="Balloon Text"/>
    <w:basedOn w:val="Normal"/>
    <w:link w:val="BalloonTextChar"/>
    <w:uiPriority w:val="99"/>
    <w:semiHidden/>
    <w:unhideWhenUsed/>
    <w:rsid w:val="00576C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CFB"/>
    <w:rPr>
      <w:rFonts w:ascii="Segoe UI" w:hAnsi="Segoe UI" w:cs="Segoe UI"/>
      <w:sz w:val="18"/>
      <w:szCs w:val="18"/>
    </w:rPr>
  </w:style>
  <w:style w:type="character" w:styleId="UnresolvedMention">
    <w:name w:val="Unresolved Mention"/>
    <w:basedOn w:val="DefaultParagraphFont"/>
    <w:uiPriority w:val="99"/>
    <w:semiHidden/>
    <w:unhideWhenUsed/>
    <w:rsid w:val="00567099"/>
    <w:rPr>
      <w:color w:val="605E5C"/>
      <w:shd w:val="clear" w:color="auto" w:fill="E1DFDD"/>
    </w:rPr>
  </w:style>
  <w:style w:type="paragraph" w:styleId="Header">
    <w:name w:val="header"/>
    <w:basedOn w:val="Normal"/>
    <w:link w:val="HeaderChar"/>
    <w:uiPriority w:val="99"/>
    <w:unhideWhenUsed/>
    <w:rsid w:val="00C04F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FD7"/>
  </w:style>
  <w:style w:type="paragraph" w:styleId="Footer">
    <w:name w:val="footer"/>
    <w:basedOn w:val="Normal"/>
    <w:link w:val="FooterChar"/>
    <w:uiPriority w:val="99"/>
    <w:unhideWhenUsed/>
    <w:rsid w:val="00C04F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FD7"/>
  </w:style>
  <w:style w:type="character" w:styleId="Mention">
    <w:name w:val="Mention"/>
    <w:basedOn w:val="DefaultParagraphFont"/>
    <w:uiPriority w:val="99"/>
    <w:unhideWhenUsed/>
    <w:rsid w:val="007164FB"/>
    <w:rPr>
      <w:color w:val="2B579A"/>
      <w:shd w:val="clear" w:color="auto" w:fill="E1DFDD"/>
    </w:rPr>
  </w:style>
  <w:style w:type="character" w:customStyle="1" w:styleId="Heading4Char">
    <w:name w:val="Heading 4 Char"/>
    <w:basedOn w:val="DefaultParagraphFont"/>
    <w:link w:val="Heading4"/>
    <w:uiPriority w:val="9"/>
    <w:rsid w:val="009B0AC9"/>
    <w:rPr>
      <w:rFonts w:ascii="Arial" w:eastAsiaTheme="minorEastAsia" w:hAnsi="Arial" w:cs="Arial"/>
      <w:i/>
      <w:iCs/>
      <w:kern w:val="0"/>
      <w14:ligatures w14:val="none"/>
    </w:rPr>
  </w:style>
  <w:style w:type="paragraph" w:styleId="ListBullet">
    <w:name w:val="List Bullet"/>
    <w:basedOn w:val="Normal"/>
    <w:uiPriority w:val="99"/>
    <w:semiHidden/>
    <w:unhideWhenUsed/>
    <w:rsid w:val="009B0AC9"/>
    <w:pPr>
      <w:numPr>
        <w:numId w:val="9"/>
      </w:numPr>
      <w:spacing w:before="120" w:after="120" w:line="276" w:lineRule="auto"/>
      <w:contextualSpacing/>
    </w:pPr>
    <w:rPr>
      <w:rFonts w:ascii="Arial" w:hAnsi="Arial" w:cs="Arial"/>
      <w:kern w:val="0"/>
      <w14:ligatures w14:val="none"/>
    </w:rPr>
  </w:style>
  <w:style w:type="paragraph" w:customStyle="1" w:styleId="Runninghead">
    <w:name w:val="Running head"/>
    <w:qFormat/>
    <w:rsid w:val="009B0AC9"/>
    <w:pPr>
      <w:spacing w:after="200" w:line="276" w:lineRule="auto"/>
      <w:ind w:right="6348"/>
    </w:pPr>
    <w:rPr>
      <w:rFonts w:ascii="Arial" w:eastAsiaTheme="minorEastAsia" w:hAnsi="Arial" w:cs="Arial"/>
      <w:b/>
      <w:color w:val="00498F"/>
      <w:spacing w:val="5"/>
      <w:kern w:val="0"/>
      <w:sz w:val="36"/>
      <w:szCs w:val="4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2279">
      <w:bodyDiv w:val="1"/>
      <w:marLeft w:val="0"/>
      <w:marRight w:val="0"/>
      <w:marTop w:val="0"/>
      <w:marBottom w:val="0"/>
      <w:divBdr>
        <w:top w:val="none" w:sz="0" w:space="0" w:color="auto"/>
        <w:left w:val="none" w:sz="0" w:space="0" w:color="auto"/>
        <w:bottom w:val="none" w:sz="0" w:space="0" w:color="auto"/>
        <w:right w:val="none" w:sz="0" w:space="0" w:color="auto"/>
      </w:divBdr>
    </w:div>
    <w:div w:id="138689032">
      <w:bodyDiv w:val="1"/>
      <w:marLeft w:val="0"/>
      <w:marRight w:val="0"/>
      <w:marTop w:val="0"/>
      <w:marBottom w:val="0"/>
      <w:divBdr>
        <w:top w:val="none" w:sz="0" w:space="0" w:color="auto"/>
        <w:left w:val="none" w:sz="0" w:space="0" w:color="auto"/>
        <w:bottom w:val="none" w:sz="0" w:space="0" w:color="auto"/>
        <w:right w:val="none" w:sz="0" w:space="0" w:color="auto"/>
      </w:divBdr>
    </w:div>
    <w:div w:id="220869179">
      <w:bodyDiv w:val="1"/>
      <w:marLeft w:val="0"/>
      <w:marRight w:val="0"/>
      <w:marTop w:val="0"/>
      <w:marBottom w:val="0"/>
      <w:divBdr>
        <w:top w:val="none" w:sz="0" w:space="0" w:color="auto"/>
        <w:left w:val="none" w:sz="0" w:space="0" w:color="auto"/>
        <w:bottom w:val="none" w:sz="0" w:space="0" w:color="auto"/>
        <w:right w:val="none" w:sz="0" w:space="0" w:color="auto"/>
      </w:divBdr>
    </w:div>
    <w:div w:id="381251587">
      <w:bodyDiv w:val="1"/>
      <w:marLeft w:val="0"/>
      <w:marRight w:val="0"/>
      <w:marTop w:val="0"/>
      <w:marBottom w:val="0"/>
      <w:divBdr>
        <w:top w:val="none" w:sz="0" w:space="0" w:color="auto"/>
        <w:left w:val="none" w:sz="0" w:space="0" w:color="auto"/>
        <w:bottom w:val="none" w:sz="0" w:space="0" w:color="auto"/>
        <w:right w:val="none" w:sz="0" w:space="0" w:color="auto"/>
      </w:divBdr>
    </w:div>
    <w:div w:id="417142113">
      <w:bodyDiv w:val="1"/>
      <w:marLeft w:val="0"/>
      <w:marRight w:val="0"/>
      <w:marTop w:val="0"/>
      <w:marBottom w:val="0"/>
      <w:divBdr>
        <w:top w:val="none" w:sz="0" w:space="0" w:color="auto"/>
        <w:left w:val="none" w:sz="0" w:space="0" w:color="auto"/>
        <w:bottom w:val="none" w:sz="0" w:space="0" w:color="auto"/>
        <w:right w:val="none" w:sz="0" w:space="0" w:color="auto"/>
      </w:divBdr>
    </w:div>
    <w:div w:id="509873923">
      <w:bodyDiv w:val="1"/>
      <w:marLeft w:val="0"/>
      <w:marRight w:val="0"/>
      <w:marTop w:val="0"/>
      <w:marBottom w:val="0"/>
      <w:divBdr>
        <w:top w:val="none" w:sz="0" w:space="0" w:color="auto"/>
        <w:left w:val="none" w:sz="0" w:space="0" w:color="auto"/>
        <w:bottom w:val="none" w:sz="0" w:space="0" w:color="auto"/>
        <w:right w:val="none" w:sz="0" w:space="0" w:color="auto"/>
      </w:divBdr>
    </w:div>
    <w:div w:id="731079710">
      <w:bodyDiv w:val="1"/>
      <w:marLeft w:val="0"/>
      <w:marRight w:val="0"/>
      <w:marTop w:val="0"/>
      <w:marBottom w:val="0"/>
      <w:divBdr>
        <w:top w:val="none" w:sz="0" w:space="0" w:color="auto"/>
        <w:left w:val="none" w:sz="0" w:space="0" w:color="auto"/>
        <w:bottom w:val="none" w:sz="0" w:space="0" w:color="auto"/>
        <w:right w:val="none" w:sz="0" w:space="0" w:color="auto"/>
      </w:divBdr>
    </w:div>
    <w:div w:id="904726815">
      <w:bodyDiv w:val="1"/>
      <w:marLeft w:val="0"/>
      <w:marRight w:val="0"/>
      <w:marTop w:val="0"/>
      <w:marBottom w:val="0"/>
      <w:divBdr>
        <w:top w:val="none" w:sz="0" w:space="0" w:color="auto"/>
        <w:left w:val="none" w:sz="0" w:space="0" w:color="auto"/>
        <w:bottom w:val="none" w:sz="0" w:space="0" w:color="auto"/>
        <w:right w:val="none" w:sz="0" w:space="0" w:color="auto"/>
      </w:divBdr>
    </w:div>
    <w:div w:id="1132670467">
      <w:bodyDiv w:val="1"/>
      <w:marLeft w:val="0"/>
      <w:marRight w:val="0"/>
      <w:marTop w:val="0"/>
      <w:marBottom w:val="0"/>
      <w:divBdr>
        <w:top w:val="none" w:sz="0" w:space="0" w:color="auto"/>
        <w:left w:val="none" w:sz="0" w:space="0" w:color="auto"/>
        <w:bottom w:val="none" w:sz="0" w:space="0" w:color="auto"/>
        <w:right w:val="none" w:sz="0" w:space="0" w:color="auto"/>
      </w:divBdr>
    </w:div>
    <w:div w:id="1642687583">
      <w:bodyDiv w:val="1"/>
      <w:marLeft w:val="0"/>
      <w:marRight w:val="0"/>
      <w:marTop w:val="0"/>
      <w:marBottom w:val="0"/>
      <w:divBdr>
        <w:top w:val="none" w:sz="0" w:space="0" w:color="auto"/>
        <w:left w:val="none" w:sz="0" w:space="0" w:color="auto"/>
        <w:bottom w:val="none" w:sz="0" w:space="0" w:color="auto"/>
        <w:right w:val="none" w:sz="0" w:space="0" w:color="auto"/>
      </w:divBdr>
    </w:div>
    <w:div w:id="1657027850">
      <w:bodyDiv w:val="1"/>
      <w:marLeft w:val="0"/>
      <w:marRight w:val="0"/>
      <w:marTop w:val="0"/>
      <w:marBottom w:val="0"/>
      <w:divBdr>
        <w:top w:val="none" w:sz="0" w:space="0" w:color="auto"/>
        <w:left w:val="none" w:sz="0" w:space="0" w:color="auto"/>
        <w:bottom w:val="none" w:sz="0" w:space="0" w:color="auto"/>
        <w:right w:val="none" w:sz="0" w:space="0" w:color="auto"/>
      </w:divBdr>
    </w:div>
    <w:div w:id="2050108004">
      <w:bodyDiv w:val="1"/>
      <w:marLeft w:val="0"/>
      <w:marRight w:val="0"/>
      <w:marTop w:val="0"/>
      <w:marBottom w:val="0"/>
      <w:divBdr>
        <w:top w:val="none" w:sz="0" w:space="0" w:color="auto"/>
        <w:left w:val="none" w:sz="0" w:space="0" w:color="auto"/>
        <w:bottom w:val="none" w:sz="0" w:space="0" w:color="auto"/>
        <w:right w:val="none" w:sz="0" w:space="0" w:color="auto"/>
      </w:divBdr>
    </w:div>
    <w:div w:id="213328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media/5f89809ae90e072e18c0ccc2/UTI_diagnostic_flowchart_NICE-October_2020-FINAL.pdf" TargetMode="External"/><Relationship Id="rId117" Type="http://schemas.openxmlformats.org/officeDocument/2006/relationships/hyperlink" Target="https://www.england.nhs.uk/wp-content/uploads/2023/11/PRN00936_ii_Pharmacy-First-Clinical-Pathways-v.1.6.pdf" TargetMode="External"/><Relationship Id="rId21" Type="http://schemas.openxmlformats.org/officeDocument/2006/relationships/hyperlink" Target="https://www.nice.org.uk/guidance/mpg2" TargetMode="External"/><Relationship Id="rId42" Type="http://schemas.openxmlformats.org/officeDocument/2006/relationships/hyperlink" Target="https://elearning.rcgp.org.uk/mod/book/view.php?id=12651&amp;chapterid=802" TargetMode="External"/><Relationship Id="rId47" Type="http://schemas.openxmlformats.org/officeDocument/2006/relationships/hyperlink" Target="https://www.england.nhs.uk/wp-content/uploads/2023/11/PRN00936_ii_Pharmacy-First-Clinical-Pathways-v.1.6.pdf" TargetMode="External"/><Relationship Id="rId63" Type="http://schemas.openxmlformats.org/officeDocument/2006/relationships/hyperlink" Target="https://www.nice.org.uk/guidance/ng84" TargetMode="External"/><Relationship Id="rId68" Type="http://schemas.openxmlformats.org/officeDocument/2006/relationships/hyperlink" Target="https://www.cliniskills.com/" TargetMode="External"/><Relationship Id="rId84" Type="http://schemas.openxmlformats.org/officeDocument/2006/relationships/hyperlink" Target="https://cks.nice.org.uk/" TargetMode="External"/><Relationship Id="rId89" Type="http://schemas.openxmlformats.org/officeDocument/2006/relationships/hyperlink" Target="https://www.england.nhs.uk/wp-content/uploads/2023/11/PRN00936_ii_Pharmacy-First-Clinical-Pathways-v.1.6.pdf" TargetMode="External"/><Relationship Id="rId112" Type="http://schemas.openxmlformats.org/officeDocument/2006/relationships/hyperlink" Target="https://www.cppe.ac.uk/programmes/l/dermatology-e-01/" TargetMode="External"/><Relationship Id="rId16" Type="http://schemas.openxmlformats.org/officeDocument/2006/relationships/hyperlink" Target="https://www.cppe.ac.uk/wizard/files/pharm-first/NHS-Phrm-First-AP.docx" TargetMode="External"/><Relationship Id="rId107" Type="http://schemas.openxmlformats.org/officeDocument/2006/relationships/hyperlink" Target="https://www.cliniskills.com/community-pharmacists/" TargetMode="External"/><Relationship Id="rId11" Type="http://schemas.openxmlformats.org/officeDocument/2006/relationships/hyperlink" Target="https://www.longtermplan.nhs.uk/" TargetMode="External"/><Relationship Id="rId32" Type="http://schemas.openxmlformats.org/officeDocument/2006/relationships/hyperlink" Target="https://www.pcds.org.uk/clinical-guidance/herpes-zoster" TargetMode="External"/><Relationship Id="rId37" Type="http://schemas.openxmlformats.org/officeDocument/2006/relationships/hyperlink" Target="https://www.england.nhs.uk/wp-content/uploads/2023/11/PRN00936_ii_Pharmacy-First-Clinical-Pathways-v.1.6.pdf" TargetMode="External"/><Relationship Id="rId53" Type="http://schemas.openxmlformats.org/officeDocument/2006/relationships/hyperlink" Target="https://www.england.nhs.uk/wp-content/uploads/2023/11/PRN00936_ii_Pharmacy-First-Clinical-Pathways-v.1.6.pdf" TargetMode="External"/><Relationship Id="rId58" Type="http://schemas.openxmlformats.org/officeDocument/2006/relationships/hyperlink" Target="https://www.england.nhs.uk/publication/community-pharmacy-advanced-service-specification-nhs-pharmacy-first-service/" TargetMode="External"/><Relationship Id="rId74" Type="http://schemas.openxmlformats.org/officeDocument/2006/relationships/hyperlink" Target="https://www.cppe.ac.uk/gateway/cs-ftfr" TargetMode="External"/><Relationship Id="rId79" Type="http://schemas.openxmlformats.org/officeDocument/2006/relationships/hyperlink" Target="https://www.cppe.ac.uk/programmes/l/sharedec-e-00" TargetMode="External"/><Relationship Id="rId102" Type="http://schemas.openxmlformats.org/officeDocument/2006/relationships/hyperlink" Target="https://www.cppe.ac.uk/programmes/l/ent-w-01/" TargetMode="External"/><Relationship Id="rId123" Type="http://schemas.openxmlformats.org/officeDocument/2006/relationships/hyperlink" Target="https://www.selfcareforum.org/fact-sheets/" TargetMode="External"/><Relationship Id="rId5" Type="http://schemas.openxmlformats.org/officeDocument/2006/relationships/numbering" Target="numbering.xml"/><Relationship Id="rId90" Type="http://schemas.openxmlformats.org/officeDocument/2006/relationships/hyperlink" Target="https://www.cppe.ac.uk/programmes/l/consult-e-00" TargetMode="External"/><Relationship Id="rId95" Type="http://schemas.openxmlformats.org/officeDocument/2006/relationships/hyperlink" Target="https://www.cliniskills.com/community-pharmacists/" TargetMode="External"/><Relationship Id="rId22" Type="http://schemas.openxmlformats.org/officeDocument/2006/relationships/hyperlink" Target="https://www.cppe.ac.uk/programmes/l/leaders-e-00" TargetMode="External"/><Relationship Id="rId27" Type="http://schemas.openxmlformats.org/officeDocument/2006/relationships/hyperlink" Target="https://www.nice.org.uk/guidance/ng109" TargetMode="External"/><Relationship Id="rId43" Type="http://schemas.openxmlformats.org/officeDocument/2006/relationships/hyperlink" Target="https://cks.nice.org.uk/topics/impetigo/" TargetMode="External"/><Relationship Id="rId48" Type="http://schemas.openxmlformats.org/officeDocument/2006/relationships/hyperlink" Target="https://www.cppe.ac.uk/programmes/l/dermatology-e-01/" TargetMode="External"/><Relationship Id="rId64" Type="http://schemas.openxmlformats.org/officeDocument/2006/relationships/hyperlink" Target="https://www.medicines.org.uk/emc" TargetMode="External"/><Relationship Id="rId69" Type="http://schemas.openxmlformats.org/officeDocument/2006/relationships/hyperlink" Target="https://elearning.rcgp.org.uk/mod/book/view.php?id=12651&amp;chapterid=802" TargetMode="External"/><Relationship Id="rId113" Type="http://schemas.openxmlformats.org/officeDocument/2006/relationships/hyperlink" Target="https://www.cppe.ac.uk/programmes/l/wgll-e-01" TargetMode="External"/><Relationship Id="rId118" Type="http://schemas.openxmlformats.org/officeDocument/2006/relationships/hyperlink" Target="https://www.cppe.ac.uk/programmes/l/consult-e-00" TargetMode="External"/><Relationship Id="rId80" Type="http://schemas.openxmlformats.org/officeDocument/2006/relationships/hyperlink" Target="https://www.nice.org.uk/guidance/ng197" TargetMode="External"/><Relationship Id="rId85" Type="http://schemas.openxmlformats.org/officeDocument/2006/relationships/hyperlink" Target="https://portal.e-lfh.org.uk/Component/Details/432415" TargetMode="External"/><Relationship Id="rId12" Type="http://schemas.openxmlformats.org/officeDocument/2006/relationships/hyperlink" Target="https://www.england.nhs.uk/long-read/delivery-plan-for-recovering-access-to-primary-care-2/" TargetMode="External"/><Relationship Id="rId17" Type="http://schemas.openxmlformats.org/officeDocument/2006/relationships/hyperlink" Target="https://www.england.nhs.uk/publication/community-pharmacy-advanced-service-specification-nhs-pharmacy-first-service/" TargetMode="External"/><Relationship Id="rId33" Type="http://schemas.openxmlformats.org/officeDocument/2006/relationships/hyperlink" Target="https://www.cliniskills.com/" TargetMode="External"/><Relationship Id="rId38" Type="http://schemas.openxmlformats.org/officeDocument/2006/relationships/hyperlink" Target="https://www.cppe.ac.uk/programmes/l/dermatology-e-01/" TargetMode="External"/><Relationship Id="rId59" Type="http://schemas.openxmlformats.org/officeDocument/2006/relationships/hyperlink" Target="https://www.england.nhs.uk/wp-content/uploads/2023/11/PRN00936_ii_Pharmacy-First-Clinical-Pathways-v.1.6.pdf" TargetMode="External"/><Relationship Id="rId103" Type="http://schemas.openxmlformats.org/officeDocument/2006/relationships/hyperlink" Target="https://www.england.nhs.uk/publication/community-pharmacy-advanced-service-specification-nhs-pharmacy-first-service/" TargetMode="External"/><Relationship Id="rId108" Type="http://schemas.openxmlformats.org/officeDocument/2006/relationships/hyperlink" Target="https://cks.nice.org.uk/" TargetMode="External"/><Relationship Id="rId124" Type="http://schemas.openxmlformats.org/officeDocument/2006/relationships/hyperlink" Target="https://www.cppe.ac.uk/programmes/l/clinical-e-02" TargetMode="External"/><Relationship Id="rId54" Type="http://schemas.openxmlformats.org/officeDocument/2006/relationships/hyperlink" Target="https://www.cliniskills.com/" TargetMode="External"/><Relationship Id="rId70" Type="http://schemas.openxmlformats.org/officeDocument/2006/relationships/hyperlink" Target="file:///C:\Users\KREYNOLDS1\Downloads\Otitis%20media%20(acute):%20antimicrobial%20prescribing" TargetMode="External"/><Relationship Id="rId75" Type="http://schemas.openxmlformats.org/officeDocument/2006/relationships/hyperlink" Target="https://www.cppe.ac.uk/e-learning/remoteconsultationskills/story.html?EL_EID=51186&amp;EventID=51186" TargetMode="External"/><Relationship Id="rId91" Type="http://schemas.openxmlformats.org/officeDocument/2006/relationships/hyperlink" Target="https://www.cppe.ac.uk/gateway/sepsis" TargetMode="External"/><Relationship Id="rId96" Type="http://schemas.openxmlformats.org/officeDocument/2006/relationships/hyperlink" Target="https://www.england.nhs.uk/wp-content/uploads/2021/03/qsir-sbar-communication-tool.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england.nhs.uk/publication/community-pharmacy-advanced-service-specification-nhs-pharmacy-first-service/" TargetMode="External"/><Relationship Id="rId28" Type="http://schemas.openxmlformats.org/officeDocument/2006/relationships/hyperlink" Target="https://www.england.nhs.uk/publication/community-pharmacy-advanced-service-specification-nhs-pharmacy-first-service/" TargetMode="External"/><Relationship Id="rId49" Type="http://schemas.openxmlformats.org/officeDocument/2006/relationships/hyperlink" Target="https://www.cliniskills.com/" TargetMode="External"/><Relationship Id="rId114" Type="http://schemas.openxmlformats.org/officeDocument/2006/relationships/hyperlink" Target="https://elearning.rcgp.org.uk/mod/book/view.php?id=12647&amp;chapterid=446" TargetMode="External"/><Relationship Id="rId119" Type="http://schemas.openxmlformats.org/officeDocument/2006/relationships/hyperlink" Target="https://elearning.rcgp.org.uk/mod/book/view.php?id=12647&amp;chapterid=446" TargetMode="External"/><Relationship Id="rId44" Type="http://schemas.openxmlformats.org/officeDocument/2006/relationships/hyperlink" Target="https://www.nice.org.uk/guidance/ng153/" TargetMode="External"/><Relationship Id="rId60" Type="http://schemas.openxmlformats.org/officeDocument/2006/relationships/hyperlink" Target="https://www.cliniskills.com/" TargetMode="External"/><Relationship Id="rId65" Type="http://schemas.openxmlformats.org/officeDocument/2006/relationships/hyperlink" Target="https://www.england.nhs.uk/publication/community-pharmacy-advanced-service-specification-nhs-pharmacy-first-service/" TargetMode="External"/><Relationship Id="rId81" Type="http://schemas.openxmlformats.org/officeDocument/2006/relationships/hyperlink" Target="https://www.nice.org.uk/guidance/ng197/resources/shared-decision-making-learning-package-9142488109" TargetMode="External"/><Relationship Id="rId86" Type="http://schemas.openxmlformats.org/officeDocument/2006/relationships/hyperlink" Target="https://www.mdcalc.com/calc/3316/feverpain-score-strep-pharyngitis" TargetMode="External"/><Relationship Id="rId13" Type="http://schemas.openxmlformats.org/officeDocument/2006/relationships/hyperlink" Target="https://www.pharmacyregulation.org/standards/standards-for-pharmacy-professionals" TargetMode="External"/><Relationship Id="rId18" Type="http://schemas.openxmlformats.org/officeDocument/2006/relationships/hyperlink" Target="https://www.england.nhs.uk/publication/community-pharmacy-advanced-service-specification-nhs-pharmacy-first-service/" TargetMode="External"/><Relationship Id="rId39" Type="http://schemas.openxmlformats.org/officeDocument/2006/relationships/hyperlink" Target="https://dermnetnz.org/topics/impetigo" TargetMode="External"/><Relationship Id="rId109" Type="http://schemas.openxmlformats.org/officeDocument/2006/relationships/hyperlink" Target="https://www.youtube.com/watch?app=desktop&amp;v=wgqgqZIv8n4&amp;feature=youtu.be" TargetMode="External"/><Relationship Id="rId34" Type="http://schemas.openxmlformats.org/officeDocument/2006/relationships/hyperlink" Target="https://cks.nice.org.uk/topics/shingles/" TargetMode="External"/><Relationship Id="rId50" Type="http://schemas.openxmlformats.org/officeDocument/2006/relationships/hyperlink" Target="https://www.nice.org.uk/guidance/ng182" TargetMode="External"/><Relationship Id="rId55" Type="http://schemas.openxmlformats.org/officeDocument/2006/relationships/hyperlink" Target="https://elearning.rcgp.org.uk/mod/book/view.php?id=12651&amp;chapterid=802" TargetMode="External"/><Relationship Id="rId76" Type="http://schemas.openxmlformats.org/officeDocument/2006/relationships/hyperlink" Target="https://www.bartshealth.nhs.uk/video-consultations-faqs-for-clinicians" TargetMode="External"/><Relationship Id="rId97" Type="http://schemas.openxmlformats.org/officeDocument/2006/relationships/hyperlink" Target="https://urldefense.com/v3/__https:/bnf.nice.org.uk/treatment-summaries/medical-emergencies-in-the-community/*anaphylaxis__;Iw!!PDiH4ENfjr2_Jw!FMaUmKIjKAGmZoyxk7YvnPjkVzYjAQjFTk8bKsB5Nw524IC5ZNVjl1VfGm1VRMY7uKM66BnkkCXMBoTc_0Za$" TargetMode="External"/><Relationship Id="rId104" Type="http://schemas.openxmlformats.org/officeDocument/2006/relationships/hyperlink" Target="https://www.england.nhs.uk/wp-content/uploads/2023/11/PRN00936_ii_Pharmacy-First-Clinical-Pathways-v.1.6.pdf" TargetMode="External"/><Relationship Id="rId120" Type="http://schemas.openxmlformats.org/officeDocument/2006/relationships/hyperlink" Target="https://www.england.nhs.uk/publication/community-pharmacy-advanced-service-specification-nhs-pharmacy-first-service/" TargetMode="External"/><Relationship Id="rId125"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www.medicines.org.uk/emc" TargetMode="External"/><Relationship Id="rId92" Type="http://schemas.openxmlformats.org/officeDocument/2006/relationships/hyperlink" Target="https://www.cliniskills.com/community-pharmacists/" TargetMode="External"/><Relationship Id="rId2" Type="http://schemas.openxmlformats.org/officeDocument/2006/relationships/customXml" Target="../customXml/item2.xml"/><Relationship Id="rId29" Type="http://schemas.openxmlformats.org/officeDocument/2006/relationships/hyperlink" Target="https://www.england.nhs.uk/wp-content/uploads/2023/11/PRN00936_ii_Pharmacy-First-Clinical-Pathways-v.1.6.pdf" TargetMode="External"/><Relationship Id="rId24" Type="http://schemas.openxmlformats.org/officeDocument/2006/relationships/hyperlink" Target="https://www.england.nhs.uk/wp-content/uploads/2023/11/PRN00936_ii_Pharmacy-First-Clinical-Pathways-v.1.6.pdf" TargetMode="External"/><Relationship Id="rId40" Type="http://schemas.openxmlformats.org/officeDocument/2006/relationships/hyperlink" Target="https://www.pcds.org.uk/clinical-guidance/impetigo" TargetMode="External"/><Relationship Id="rId45" Type="http://schemas.openxmlformats.org/officeDocument/2006/relationships/hyperlink" Target="https://www.medicines.org.uk/emc" TargetMode="External"/><Relationship Id="rId66" Type="http://schemas.openxmlformats.org/officeDocument/2006/relationships/hyperlink" Target="https://www.england.nhs.uk/wp-content/uploads/2023/11/PRN00936_ii_Pharmacy-First-Clinical-Pathways-v.1.6.pdf" TargetMode="External"/><Relationship Id="rId87" Type="http://schemas.openxmlformats.org/officeDocument/2006/relationships/hyperlink" Target="https://www.rcplondon.ac.uk/projects/outputs/national-early-warning-score-news-2" TargetMode="External"/><Relationship Id="rId110" Type="http://schemas.openxmlformats.org/officeDocument/2006/relationships/hyperlink" Target="https://portal.e-lfh.org.uk/Component/Details/602874" TargetMode="External"/><Relationship Id="rId115" Type="http://schemas.openxmlformats.org/officeDocument/2006/relationships/hyperlink" Target="https://www.selfcareforum.org/fact-sheets/" TargetMode="External"/><Relationship Id="rId61" Type="http://schemas.openxmlformats.org/officeDocument/2006/relationships/hyperlink" Target="https://www.cppe.ac.uk/programmes/l/ent-w-01/" TargetMode="External"/><Relationship Id="rId82" Type="http://schemas.openxmlformats.org/officeDocument/2006/relationships/hyperlink" Target="https://www.england.nhs.uk/publication/community-pharmacy-advanced-service-specification-nhs-pharmacy-first-service/" TargetMode="External"/><Relationship Id="rId19" Type="http://schemas.openxmlformats.org/officeDocument/2006/relationships/hyperlink" Target="https://www.cppe.ac.uk/programmes/l/clinical-e-02/" TargetMode="External"/><Relationship Id="rId14" Type="http://schemas.openxmlformats.org/officeDocument/2006/relationships/hyperlink" Target="https://www.pharmacyregulation.org/standards/standards-registered-pharmacies" TargetMode="External"/><Relationship Id="rId30" Type="http://schemas.openxmlformats.org/officeDocument/2006/relationships/hyperlink" Target="https://www.nhs.uk/conditions/shingles/" TargetMode="External"/><Relationship Id="rId35" Type="http://schemas.openxmlformats.org/officeDocument/2006/relationships/hyperlink" Target="https://www.medicines.org.uk/emc" TargetMode="External"/><Relationship Id="rId56" Type="http://schemas.openxmlformats.org/officeDocument/2006/relationships/hyperlink" Target="https://cks.nice.org.uk/topics/sinusitis/" TargetMode="External"/><Relationship Id="rId77" Type="http://schemas.openxmlformats.org/officeDocument/2006/relationships/hyperlink" Target="https://www.cliniskills.com/" TargetMode="External"/><Relationship Id="rId100" Type="http://schemas.openxmlformats.org/officeDocument/2006/relationships/hyperlink" Target="https://www.cliniskills.com/community-pharmacists/" TargetMode="External"/><Relationship Id="rId105" Type="http://schemas.openxmlformats.org/officeDocument/2006/relationships/hyperlink" Target="https://www.cppe.ac.uk/programmes/l/consult-e-00" TargetMode="External"/><Relationship Id="rId12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medicines.org.uk/emc" TargetMode="External"/><Relationship Id="rId72" Type="http://schemas.openxmlformats.org/officeDocument/2006/relationships/hyperlink" Target="https://www.cppe.ac.uk/programmes/l/consultcyp-e-01" TargetMode="External"/><Relationship Id="rId93" Type="http://schemas.openxmlformats.org/officeDocument/2006/relationships/hyperlink" Target="https://cks.nice.org.uk/" TargetMode="External"/><Relationship Id="rId98" Type="http://schemas.openxmlformats.org/officeDocument/2006/relationships/hyperlink" Target="https://www.e-lfh.org.uk/programmes/anaphylaxis/" TargetMode="External"/><Relationship Id="rId121" Type="http://schemas.openxmlformats.org/officeDocument/2006/relationships/hyperlink" Target="https://www.england.nhs.uk/wp-content/uploads/2023/11/PRN00936_ii_Pharmacy-First-Clinical-Pathways-v.1.6.pdf" TargetMode="External"/><Relationship Id="rId3" Type="http://schemas.openxmlformats.org/officeDocument/2006/relationships/customXml" Target="../customXml/item3.xml"/><Relationship Id="rId25" Type="http://schemas.openxmlformats.org/officeDocument/2006/relationships/hyperlink" Target="https://elearning.rcgp.org.uk/mod/book/tool/print/index.php?id=12652" TargetMode="External"/><Relationship Id="rId46" Type="http://schemas.openxmlformats.org/officeDocument/2006/relationships/hyperlink" Target="https://www.england.nhs.uk/publication/community-pharmacy-advanced-service-specification-nhs-pharmacy-first-service/" TargetMode="External"/><Relationship Id="rId67" Type="http://schemas.openxmlformats.org/officeDocument/2006/relationships/hyperlink" Target="https://www.cppe.ac.uk/programmes/l/ent-w-01/" TargetMode="External"/><Relationship Id="rId116" Type="http://schemas.openxmlformats.org/officeDocument/2006/relationships/hyperlink" Target="https://www.england.nhs.uk/publication/community-pharmacy-advanced-service-specification-nhs-pharmacy-first-service/" TargetMode="External"/><Relationship Id="rId20" Type="http://schemas.openxmlformats.org/officeDocument/2006/relationships/hyperlink" Target="https://www.england.nhs.uk/publication/community-pharmacy-advanced-service-specification-nhs-pharmacy-first-service/" TargetMode="External"/><Relationship Id="rId41" Type="http://schemas.openxmlformats.org/officeDocument/2006/relationships/hyperlink" Target="https://www.cliniskills.com/" TargetMode="External"/><Relationship Id="rId62" Type="http://schemas.openxmlformats.org/officeDocument/2006/relationships/hyperlink" Target="https://elearning.rcgp.org.uk/mod/book/view.php?id=12651&amp;chapterid=802" TargetMode="External"/><Relationship Id="rId83" Type="http://schemas.openxmlformats.org/officeDocument/2006/relationships/hyperlink" Target="https://www.england.nhs.uk/wp-content/uploads/2023/11/PRN00936_ii_Pharmacy-First-Clinical-Pathways-v.1.6.pdf" TargetMode="External"/><Relationship Id="rId88" Type="http://schemas.openxmlformats.org/officeDocument/2006/relationships/hyperlink" Target="https://www.england.nhs.uk/publication/community-pharmacy-advanced-service-specification-nhs-pharmacy-first-service/" TargetMode="External"/><Relationship Id="rId111" Type="http://schemas.openxmlformats.org/officeDocument/2006/relationships/hyperlink" Target="https://elearning.rcgp.org.uk/course/view.php?id=553" TargetMode="External"/><Relationship Id="rId15" Type="http://schemas.openxmlformats.org/officeDocument/2006/relationships/hyperlink" Target="https://www.cppe.ac.uk/learningdocuments/pdfs/consultnps/consultation%20skills%20for%20pharmacy%20practice_practice%20standards%20for%20england.pdf" TargetMode="External"/><Relationship Id="rId36" Type="http://schemas.openxmlformats.org/officeDocument/2006/relationships/hyperlink" Target="https://www.england.nhs.uk/publication/community-pharmacy-advanced-service-specification-nhs-pharmacy-first-service/" TargetMode="External"/><Relationship Id="rId57" Type="http://schemas.openxmlformats.org/officeDocument/2006/relationships/hyperlink" Target="https://www.medicines.org.uk/emc" TargetMode="External"/><Relationship Id="rId106" Type="http://schemas.openxmlformats.org/officeDocument/2006/relationships/hyperlink" Target="https://www.cppe.ac.uk/programmes/l/dermatology-e-01/" TargetMode="External"/><Relationship Id="rId12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dermnetnz.org/topics/herpes-zoster" TargetMode="External"/><Relationship Id="rId52" Type="http://schemas.openxmlformats.org/officeDocument/2006/relationships/hyperlink" Target="https://www.england.nhs.uk/publication/community-pharmacy-advanced-service-specification-nhs-pharmacy-first-service/" TargetMode="External"/><Relationship Id="rId73" Type="http://schemas.openxmlformats.org/officeDocument/2006/relationships/hyperlink" Target="https://www.cppe.ac.uk/e-learning/consulting_people_lw_dementia/story.html?EL_EID=44713&amp;EventID=44713" TargetMode="External"/><Relationship Id="rId78" Type="http://schemas.openxmlformats.org/officeDocument/2006/relationships/hyperlink" Target="https://www.cppe.ac.uk/programmes/l/consult-e-00" TargetMode="External"/><Relationship Id="rId94" Type="http://schemas.openxmlformats.org/officeDocument/2006/relationships/hyperlink" Target="https://www.cppe.ac.uk/programmes/l/consult-e-00" TargetMode="External"/><Relationship Id="rId99" Type="http://schemas.openxmlformats.org/officeDocument/2006/relationships/hyperlink" Target="https://www.resus.org.uk/library/additional-guidance/guidance-anaphylaxis/emergency-treatment" TargetMode="External"/><Relationship Id="rId101" Type="http://schemas.openxmlformats.org/officeDocument/2006/relationships/hyperlink" Target="https://www.cliniskills.com/community-pharmacists/" TargetMode="External"/><Relationship Id="rId122" Type="http://schemas.openxmlformats.org/officeDocument/2006/relationships/hyperlink" Target="https://elearning.rcgp.org.uk/mod/book/view.php?id=12647&amp;chapterid=446"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CPPE theme">
  <a:themeElements>
    <a:clrScheme name="CPPE test">
      <a:dk1>
        <a:sysClr val="windowText" lastClr="000000"/>
      </a:dk1>
      <a:lt1>
        <a:sysClr val="window" lastClr="FFFFFF"/>
      </a:lt1>
      <a:dk2>
        <a:srgbClr val="00498F"/>
      </a:dk2>
      <a:lt2>
        <a:srgbClr val="EEECE1"/>
      </a:lt2>
      <a:accent1>
        <a:srgbClr val="F26322"/>
      </a:accent1>
      <a:accent2>
        <a:srgbClr val="009ADA"/>
      </a:accent2>
      <a:accent3>
        <a:srgbClr val="00013A"/>
      </a:accent3>
      <a:accent4>
        <a:srgbClr val="65BD60"/>
      </a:accent4>
      <a:accent5>
        <a:srgbClr val="5F277E"/>
      </a:accent5>
      <a:accent6>
        <a:srgbClr val="EE3D96"/>
      </a:accent6>
      <a:hlink>
        <a:srgbClr val="00498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579F49EF41034AA27F8029BDA3A797" ma:contentTypeVersion="7" ma:contentTypeDescription="Create a new document." ma:contentTypeScope="" ma:versionID="d436f73e272b4ddedd5fe8002d12189d">
  <xsd:schema xmlns:xsd="http://www.w3.org/2001/XMLSchema" xmlns:xs="http://www.w3.org/2001/XMLSchema" xmlns:p="http://schemas.microsoft.com/office/2006/metadata/properties" xmlns:ns3="276fd67e-2ada-4a74-9411-791808f744d9" xmlns:ns4="db9d4d57-c510-4d25-a7ff-52dc3a4ece8e" targetNamespace="http://schemas.microsoft.com/office/2006/metadata/properties" ma:root="true" ma:fieldsID="fe9587c06fe9058c31879fe00e8a1a97" ns3:_="" ns4:_="">
    <xsd:import namespace="276fd67e-2ada-4a74-9411-791808f744d9"/>
    <xsd:import namespace="db9d4d57-c510-4d25-a7ff-52dc3a4ece8e"/>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fd67e-2ada-4a74-9411-791808f744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d4d57-c510-4d25-a7ff-52dc3a4ece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276fd67e-2ada-4a74-9411-791808f744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6A6C67-ACA0-454A-9547-83E6D88DB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fd67e-2ada-4a74-9411-791808f744d9"/>
    <ds:schemaRef ds:uri="db9d4d57-c510-4d25-a7ff-52dc3a4ec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1C0992-1139-4C50-8BF0-E53A031D4168}">
  <ds:schemaRefs>
    <ds:schemaRef ds:uri="http://schemas.openxmlformats.org/officeDocument/2006/bibliography"/>
  </ds:schemaRefs>
</ds:datastoreItem>
</file>

<file path=customXml/itemProps3.xml><?xml version="1.0" encoding="utf-8"?>
<ds:datastoreItem xmlns:ds="http://schemas.openxmlformats.org/officeDocument/2006/customXml" ds:itemID="{69DC0ACB-18D9-4C47-A663-A303017787EE}">
  <ds:schemaRefs>
    <ds:schemaRef ds:uri="http://schemas.microsoft.com/office/2006/metadata/properties"/>
    <ds:schemaRef ds:uri="http://schemas.microsoft.com/office/infopath/2007/PartnerControls"/>
    <ds:schemaRef ds:uri="276fd67e-2ada-4a74-9411-791808f744d9"/>
  </ds:schemaRefs>
</ds:datastoreItem>
</file>

<file path=customXml/itemProps4.xml><?xml version="1.0" encoding="utf-8"?>
<ds:datastoreItem xmlns:ds="http://schemas.openxmlformats.org/officeDocument/2006/customXml" ds:itemID="{C4437B02-3058-4833-B2C0-5ADCEA45D3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4424</Words>
  <Characters>25221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Allsup</dc:creator>
  <cp:keywords/>
  <dc:description/>
  <cp:lastModifiedBy>Naomi Parker</cp:lastModifiedBy>
  <cp:revision>2</cp:revision>
  <cp:lastPrinted>2023-11-30T08:01:00Z</cp:lastPrinted>
  <dcterms:created xsi:type="dcterms:W3CDTF">2023-12-12T10:37:00Z</dcterms:created>
  <dcterms:modified xsi:type="dcterms:W3CDTF">2023-12-12T10:37:00Z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0x01010036579F49EF41034AA27F8029BDA3A797</vt:lpwstr>
  </property>
</Properties>
</file>